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33" w:name="X7aa0335ae7dc09cb57b88882f6a402db5a096ce"/>
    <w:p>
      <w:pPr>
        <w:pStyle w:val="Heading1"/>
      </w:pPr>
      <w:r>
        <w:t xml:space="preserve">Master Thesis: The Role of Mechanical Engineers in Industrial Development in Kazakhstan,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Almaty, Kazakhstan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Mechanical Engineers in driving industrial growth and technological innovation in Kazakhstan, with a focus on the city of Almaty. As a hub for education, research, and industry in Central Asia, Almaty presents unique opportunities and challenges for mechanical engineering professionals. Through case studies, literature review, and analysis of current trends, this thesis evaluates how Mechanical Engineers contribute to sectors such as energy production, manufacturing automation, and infrastructure development in Kazakhstan. The study emphasizes the need for localized solutions tailored to Almaty’s economic context while aligning with global engineering standards.</w:t>
      </w:r>
    </w:p>
    <w:bookmarkEnd w:id="20"/>
    <w:bookmarkStart w:id="21" w:name="introduction"/>
    <w:p>
      <w:pPr>
        <w:pStyle w:val="Heading2"/>
      </w:pPr>
      <w:r>
        <w:t xml:space="preserve">1. Introduction</w:t>
      </w:r>
    </w:p>
    <w:p>
      <w:pPr>
        <w:pStyle w:val="FirstParagraph"/>
      </w:pPr>
      <w:r>
        <w:t xml:space="preserve">Kazakhstan’s economy relies heavily on its natural resources, particularly oil, gas, and minerals. However, sustainable development requires a shift toward advanced manufacturing and technology-driven industries. Almaty, as the largest city in Kazakhstan and a center for higher education, plays a pivotal role in fostering this transition. The demand for skilled Mechanical Engineers in Almaty has surged due to the region’s expanding industrial parks, renewable energy initiatives, and infrastructure projects.</w:t>
      </w:r>
    </w:p>
    <w:p>
      <w:pPr>
        <w:pStyle w:val="BodyText"/>
      </w:pPr>
      <w:r>
        <w:t xml:space="preserve">As a Master Thesis topic, this research investigates how Mechanical Engineers can address the unique challenges of Kazakhstan’s environment while leveraging Almaty’s academic and industrial networks. The thesis also highlights gaps in current practices and proposes strategies for integrating modern engineering principles into local systems.</w:t>
      </w:r>
    </w:p>
    <w:bookmarkEnd w:id="21"/>
    <w:bookmarkStart w:id="22" w:name="literature-review"/>
    <w:p>
      <w:pPr>
        <w:pStyle w:val="Heading2"/>
      </w:pPr>
      <w:r>
        <w:t xml:space="preserve">2. Literature Review</w:t>
      </w:r>
    </w:p>
    <w:p>
      <w:pPr>
        <w:pStyle w:val="FirstParagraph"/>
      </w:pPr>
      <w:r>
        <w:t xml:space="preserve">The mechanical engineering field has evolved to encompass diverse disciplines, including thermodynamics, materials science, and automation. In Kazakhstan, the focus has shifted from traditional mining and oil extraction to high-tech industries requiring innovative solutions. Almaty’s universities have contributed significantly by offering programs aligned with international standards while addressing regional needs.</w:t>
      </w:r>
    </w:p>
    <w:p>
      <w:pPr>
        <w:pStyle w:val="BodyText"/>
      </w:pPr>
      <w:r>
        <w:t xml:space="preserve">Key literature includes studies on the application of mechatronics in Kazakhstani manufacturing (Kazakh National Technical University, 2021) and the role of renewable energy systems in reducing carbon footprints (Al-Farabi Kazakh National University, 2020). These works underscore the importance of Mechanical Engineers in advancing sustainable practices.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Data was collected through:</w:t>
      </w:r>
    </w:p>
    <w:p>
      <w:pPr>
        <w:numPr>
          <w:ilvl w:val="0"/>
          <w:numId w:val="1001"/>
        </w:numPr>
        <w:pStyle w:val="Compact"/>
      </w:pPr>
      <w:r>
        <w:rPr>
          <w:bCs/>
          <w:b/>
        </w:rPr>
        <w:t xml:space="preserve">Literature Review:</w:t>
      </w:r>
      <w:r>
        <w:t xml:space="preserve"> </w:t>
      </w:r>
      <w:r>
        <w:t xml:space="preserve">Analysis of academic papers, industry reports, and government publications on mechanical engineering in Kazakhstan.</w:t>
      </w:r>
    </w:p>
    <w:p>
      <w:pPr>
        <w:numPr>
          <w:ilvl w:val="0"/>
          <w:numId w:val="1001"/>
        </w:numPr>
        <w:pStyle w:val="Compact"/>
      </w:pPr>
      <w:r>
        <w:rPr>
          <w:bCs/>
          <w:b/>
        </w:rPr>
        <w:t xml:space="preserve">Case Studies:</w:t>
      </w:r>
      <w:r>
        <w:t xml:space="preserve"> </w:t>
      </w:r>
      <w:r>
        <w:t xml:space="preserve">Examination of projects led by Mechanical Engineers in Almaty’s industrial sectors (e.g., renewable energy installations, automated production lines).</w:t>
      </w:r>
    </w:p>
    <w:p>
      <w:pPr>
        <w:numPr>
          <w:ilvl w:val="0"/>
          <w:numId w:val="1001"/>
        </w:numPr>
        <w:pStyle w:val="Compact"/>
      </w:pPr>
      <w:r>
        <w:rPr>
          <w:bCs/>
          <w:b/>
        </w:rPr>
        <w:t xml:space="preserve">Semi-Structured Interviews:</w:t>
      </w:r>
      <w:r>
        <w:t xml:space="preserve"> </w:t>
      </w:r>
      <w:r>
        <w:t xml:space="preserve">Conversations with 10 Mechanical Engineers working in Almaty to understand their challenges and innovations.</w:t>
      </w:r>
    </w:p>
    <w:p>
      <w:pPr>
        <w:pStyle w:val="FirstParagraph"/>
      </w:pPr>
      <w:r>
        <w:t xml:space="preserve">The data was analyzed to identify trends in mechanical engineering practices and propose actionable recommendations for the region.</w:t>
      </w:r>
    </w:p>
    <w:bookmarkEnd w:id="23"/>
    <w:bookmarkStart w:id="27" w:name="Xd20bf947efd9cc141a93eb2f0c41d22b510420e"/>
    <w:p>
      <w:pPr>
        <w:pStyle w:val="Heading2"/>
      </w:pPr>
      <w:r>
        <w:t xml:space="preserve">4. Case Studies: Mechanical Engineering in Action</w:t>
      </w:r>
    </w:p>
    <w:bookmarkStart w:id="24" w:name="renewable-energy-projects"/>
    <w:p>
      <w:pPr>
        <w:pStyle w:val="Heading3"/>
      </w:pPr>
      <w:r>
        <w:t xml:space="preserve">4.1 Renewable Energy Projects</w:t>
      </w:r>
    </w:p>
    <w:p>
      <w:pPr>
        <w:pStyle w:val="FirstParagraph"/>
      </w:pPr>
      <w:r>
        <w:t xml:space="preserve">Kazakhstan has set ambitious targets for renewable energy, with Almaty serving as a pilot region. A case study of a solar power plant designed by local engineers highlights the integration of mechanical systems for efficient energy conversion and storage.</w:t>
      </w:r>
    </w:p>
    <w:bookmarkEnd w:id="24"/>
    <w:bookmarkStart w:id="25" w:name="manufacturing-automation"/>
    <w:p>
      <w:pPr>
        <w:pStyle w:val="Heading3"/>
      </w:pPr>
      <w:r>
        <w:t xml:space="preserve">4.2 Manufacturing Automation</w:t>
      </w:r>
    </w:p>
    <w:p>
      <w:pPr>
        <w:pStyle w:val="FirstParagraph"/>
      </w:pPr>
      <w:r>
        <w:t xml:space="preserve">In Almaty’s industrial zones, Mechanical Engineers have implemented robotic assembly lines to increase productivity in sectors like automotive parts manufacturing. These projects showcase the application of CAD/CAM software and automation principles tailored to local needs.</w:t>
      </w:r>
    </w:p>
    <w:bookmarkEnd w:id="25"/>
    <w:bookmarkStart w:id="26" w:name="infrastructure-development"/>
    <w:p>
      <w:pPr>
        <w:pStyle w:val="Heading3"/>
      </w:pPr>
      <w:r>
        <w:t xml:space="preserve">4.3 Infrastructure Development</w:t>
      </w:r>
    </w:p>
    <w:p>
      <w:pPr>
        <w:pStyle w:val="FirstParagraph"/>
      </w:pPr>
      <w:r>
        <w:t xml:space="preserve">Mechanical Engineers in Almaty are also pivotal in designing heating, ventilation, and air conditioning (HVAC) systems for large-scale construction projects. A case study of a smart building complex demonstrates the use of energy-efficient technologies to meet Kazakhstan’s environmental goals.</w:t>
      </w:r>
    </w:p>
    <w:bookmarkEnd w:id="26"/>
    <w:bookmarkEnd w:id="27"/>
    <w:bookmarkStart w:id="28" w:name="challenges-and-opportunities"/>
    <w:p>
      <w:pPr>
        <w:pStyle w:val="Heading2"/>
      </w:pPr>
      <w:r>
        <w:t xml:space="preserve">5. Challenges and Opportunities</w:t>
      </w:r>
    </w:p>
    <w:p>
      <w:pPr>
        <w:pStyle w:val="FirstParagraph"/>
      </w:pPr>
      <w:r>
        <w:t xml:space="preserve">Despite progress, Mechanical Engineers in Almaty face challenges such as limited access to cutting-edge technology, brain drain due to global competition, and the need for interdisciplinary collaboration. However, opportunities abound through government incentives for green technology and partnerships between universities and industries.</w:t>
      </w:r>
    </w:p>
    <w:p>
      <w:pPr>
        <w:pStyle w:val="BodyText"/>
      </w:pPr>
      <w:r>
        <w:t xml:space="preserve">The thesis argues that fostering a culture of innovation within Almaty’s engineering community can position Kazakhstan as a leader in Central Asian industrial development.</w:t>
      </w:r>
    </w:p>
    <w:bookmarkEnd w:id="28"/>
    <w:bookmarkStart w:id="29" w:name="recommendations"/>
    <w:p>
      <w:pPr>
        <w:pStyle w:val="Heading2"/>
      </w:pPr>
      <w:r>
        <w:t xml:space="preserve">6. Recommendations</w:t>
      </w:r>
    </w:p>
    <w:p>
      <w:pPr>
        <w:numPr>
          <w:ilvl w:val="0"/>
          <w:numId w:val="1002"/>
        </w:numPr>
        <w:pStyle w:val="Compact"/>
      </w:pPr>
      <w:r>
        <w:rPr>
          <w:bCs/>
          <w:b/>
        </w:rPr>
        <w:t xml:space="preserve">Educational Reforms:</w:t>
      </w:r>
      <w:r>
        <w:t xml:space="preserve"> </w:t>
      </w:r>
      <w:r>
        <w:t xml:space="preserve">Universities should update curricula to include courses on renewable energy systems and mechatronics, reflecting industry demands.</w:t>
      </w:r>
    </w:p>
    <w:p>
      <w:pPr>
        <w:numPr>
          <w:ilvl w:val="0"/>
          <w:numId w:val="1002"/>
        </w:numPr>
        <w:pStyle w:val="Compact"/>
      </w:pPr>
      <w:r>
        <w:rPr>
          <w:bCs/>
          <w:b/>
        </w:rPr>
        <w:t xml:space="preserve">Industry-Academia Partnerships:</w:t>
      </w:r>
      <w:r>
        <w:t xml:space="preserve"> </w:t>
      </w:r>
      <w:r>
        <w:t xml:space="preserve">Collaborative projects between Almaty’s engineering schools and local industries can drive research and development.</w:t>
      </w:r>
    </w:p>
    <w:p>
      <w:pPr>
        <w:numPr>
          <w:ilvl w:val="0"/>
          <w:numId w:val="1002"/>
        </w:numPr>
        <w:pStyle w:val="Compact"/>
      </w:pPr>
      <w:r>
        <w:rPr>
          <w:bCs/>
          <w:b/>
        </w:rPr>
        <w:t xml:space="preserve">Government Support:</w:t>
      </w:r>
      <w:r>
        <w:t xml:space="preserve"> </w:t>
      </w:r>
      <w:r>
        <w:t xml:space="preserve">Increased funding for pilot projects in automation, energy efficiency, and sustainable design is critical for long-term success.</w:t>
      </w:r>
    </w:p>
    <w:bookmarkEnd w:id="29"/>
    <w:bookmarkStart w:id="30" w:name="conclusion"/>
    <w:p>
      <w:pPr>
        <w:pStyle w:val="Heading2"/>
      </w:pPr>
      <w:r>
        <w:t xml:space="preserve">7. Conclusion</w:t>
      </w:r>
    </w:p>
    <w:p>
      <w:pPr>
        <w:pStyle w:val="FirstParagraph"/>
      </w:pPr>
      <w:r>
        <w:t xml:space="preserve">This Master Thesis underscores the transformative potential of Mechanical Engineers in Kazakhstan’s industrial landscape, particularly in Almaty. By addressing regional challenges through innovation and collaboration, Mechanical Engineers can contribute to economic diversification and environmental sustainability. Future research should focus on the socioeconomic impact of these advancements and their alignment with global engineering trends.</w:t>
      </w:r>
    </w:p>
    <w:bookmarkEnd w:id="30"/>
    <w:bookmarkStart w:id="31" w:name="references"/>
    <w:p>
      <w:pPr>
        <w:pStyle w:val="Heading2"/>
      </w:pPr>
      <w:r>
        <w:t xml:space="preserve">References</w:t>
      </w:r>
    </w:p>
    <w:p>
      <w:pPr>
        <w:pStyle w:val="FirstParagraph"/>
      </w:pPr>
      <w:r>
        <w:t xml:space="preserve">[Include a list of academic sources, industry reports, and government publications cited in the thesis.]</w:t>
      </w:r>
    </w:p>
    <w:bookmarkEnd w:id="31"/>
    <w:bookmarkStart w:id="32" w:name="appendices"/>
    <w:p>
      <w:pPr>
        <w:pStyle w:val="Heading2"/>
      </w:pPr>
      <w:r>
        <w:t xml:space="preserve">Appendices</w:t>
      </w:r>
    </w:p>
    <w:p>
      <w:pPr>
        <w:pStyle w:val="FirstParagraph"/>
      </w:pPr>
      <w:r>
        <w:t xml:space="preserve">[Add supplementary materials such as interview transcripts, technical schematics, or data tables if applicable.]</w:t>
      </w:r>
    </w:p>
    <w:p>
      <w:pPr>
        <w:pStyle w:val="BodyText"/>
      </w:pPr>
      <w:r>
        <w:rPr>
          <w:bCs/>
          <w:b/>
        </w:rPr>
        <w:t xml:space="preserve">Note:</w:t>
      </w:r>
      <w:r>
        <w:t xml:space="preserve"> </w:t>
      </w:r>
      <w:r>
        <w:t xml:space="preserve">This Master Thesis is tailored for submission to [University Name], Almaty, Kazakhstan. It reflects the unique context of Mechanical Engineering in this region and aligns with national development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Engineers in Industrial Development in Kazakhstan, Almaty</dc:title>
  <dc:creator/>
  <cp:keywords/>
  <dcterms:created xsi:type="dcterms:W3CDTF">2026-05-03T14:50:11Z</dcterms:created>
  <dcterms:modified xsi:type="dcterms:W3CDTF">2026-05-03T14:50:11Z</dcterms:modified>
</cp:coreProperties>
</file>

<file path=docProps/custom.xml><?xml version="1.0" encoding="utf-8"?>
<Properties xmlns="http://schemas.openxmlformats.org/officeDocument/2006/custom-properties" xmlns:vt="http://schemas.openxmlformats.org/officeDocument/2006/docPropsVTypes"/>
</file>