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06766b0eb76fbcd1a177aaf04367448252cb1b5"/>
    <w:p>
      <w:pPr>
        <w:pStyle w:val="Heading1"/>
      </w:pPr>
      <w:r>
        <w:t xml:space="preserve">Master Thesis: Innovations and Applications of Mechanical Engineering in New Zealand Wellington</w:t>
      </w:r>
    </w:p>
    <w:bookmarkStart w:id="20" w:name="abstract"/>
    <w:p>
      <w:pPr>
        <w:pStyle w:val="Heading2"/>
      </w:pPr>
      <w:r>
        <w:t xml:space="preserve">Abstract</w:t>
      </w:r>
    </w:p>
    <w:p>
      <w:pPr>
        <w:pStyle w:val="FirstParagraph"/>
      </w:pPr>
      <w:r>
        <w:t xml:space="preserve">This Master Thesis explores the evolving role of a Mechanical Engineer in the context of New Zealand Wellington, emphasizing sustainable design, renewable energy integration, and advanced manufacturing practices. Focused on addressing local and global challenges through engineering innovation, the study highlights how Mechanical Engineers can contribute to Wellington's unique environmental and industrial landscape. By analyzing current trends in mechanical systems, material science advancements, and regional priorities such as climate resilience and resource efficiency, this thesis provides a framework for future research and practice tailored to New Zealand Wellington's needs.</w:t>
      </w:r>
    </w:p>
    <w:bookmarkEnd w:id="20"/>
    <w:bookmarkStart w:id="21" w:name="introduction"/>
    <w:p>
      <w:pPr>
        <w:pStyle w:val="Heading2"/>
      </w:pPr>
      <w:r>
        <w:t xml:space="preserve">Introduction</w:t>
      </w:r>
    </w:p>
    <w:p>
      <w:pPr>
        <w:pStyle w:val="FirstParagraph"/>
      </w:pPr>
      <w:r>
        <w:t xml:space="preserve">New Zealand Wellington is a hub of innovation, environmental stewardship, and technological advancement. As a Mechanical Engineer in this region, the focus often lies on leveraging cutting-edge tools and sustainable methodologies to address local challenges such as energy transition, infrastructure development, and coastal resilience. This Master Thesis aims to bridge the gap between theoretical knowledge and practical application by exploring how mechanical engineering principles can be adapted to meet the specific demands of Wellington's economy and environment.</w:t>
      </w:r>
    </w:p>
    <w:p>
      <w:pPr>
        <w:pStyle w:val="BodyText"/>
      </w:pPr>
      <w:r>
        <w:t xml:space="preserve">The thesis begins by examining the role of a Mechanical Engineer in shaping New Zealand Wellington's future, with a particular emphasis on renewable energy systems, smart infrastructure, and waste reduction technologies. It also investigates case studies from local industries and research institutions to demonstrate how mechanical engineering solutions have already contributed to Wellington's sustainability goals.</w:t>
      </w:r>
    </w:p>
    <w:bookmarkEnd w:id="21"/>
    <w:bookmarkStart w:id="22" w:name="literature-review"/>
    <w:p>
      <w:pPr>
        <w:pStyle w:val="Heading2"/>
      </w:pPr>
      <w:r>
        <w:t xml:space="preserve">Literature Review</w:t>
      </w:r>
    </w:p>
    <w:p>
      <w:pPr>
        <w:pStyle w:val="FirstParagraph"/>
      </w:pPr>
      <w:r>
        <w:t xml:space="preserve">The literature review outlines global trends in mechanical engineering, with a focus on their relevance to New Zealand Wellington. Key themes include the integration of artificial intelligence (AI) in mechanical systems, the use of additive manufacturing for sustainable production, and the optimization of renewable energy technologies like wind and geothermal power. In Wellington, these trends are amplified by local initiatives such as the government's commitment to achieving carbon neutrality by 2050.</w:t>
      </w:r>
    </w:p>
    <w:p>
      <w:pPr>
        <w:pStyle w:val="BodyText"/>
      </w:pPr>
      <w:r>
        <w:t xml:space="preserve">Studies have shown that Mechanical Engineers in New Zealand are increasingly tasked with designing systems that align with both national sustainability targets and regional needs. For example, Wellington's coastal location has spurred innovation in marine engineering and wave energy harvesting. Additionally, the city's growing tech sector has created opportunities for Mechanical Engineers to collaborate on robotics, automation, and smart grid technologies.</w:t>
      </w:r>
    </w:p>
    <w:bookmarkEnd w:id="22"/>
    <w:bookmarkStart w:id="23" w:name="methodology"/>
    <w:p>
      <w:pPr>
        <w:pStyle w:val="Heading2"/>
      </w:pPr>
      <w:r>
        <w:t xml:space="preserve">Methodology</w:t>
      </w:r>
    </w:p>
    <w:p>
      <w:pPr>
        <w:pStyle w:val="FirstParagraph"/>
      </w:pPr>
      <w:r>
        <w:t xml:space="preserve">This Master Thesis employs a mixed-methods approach to investigate the intersection of mechanical engineering and Wellington's unique context. Qualitative data is collected through interviews with Mechanical Engineers working in New Zealand Wellington, while quantitative analysis focuses on performance metrics of local projects, such as energy efficiency improvements or waste reduction rates.</w:t>
      </w:r>
    </w:p>
    <w:p>
      <w:pPr>
        <w:pStyle w:val="BodyText"/>
      </w:pPr>
      <w:r>
        <w:t xml:space="preserve">The research also includes case studies of mechanical engineering solutions implemented in Wellington, such as the design of low-carbon buildings using advanced insulation materials or the development of microgrid systems for remote communities. These examples are analyzed to identify best practices and challenges faced by Mechanical Engineers operating in this region.</w:t>
      </w:r>
    </w:p>
    <w:bookmarkEnd w:id="23"/>
    <w:bookmarkStart w:id="25" w:name="findings"/>
    <w:bookmarkStart w:id="24" w:name="key-findings"/>
    <w:p>
      <w:pPr>
        <w:pStyle w:val="Heading2"/>
      </w:pPr>
      <w:r>
        <w:t xml:space="preserve">Key Findings</w:t>
      </w:r>
    </w:p>
    <w:p>
      <w:pPr>
        <w:pStyle w:val="FirstParagraph"/>
      </w:pPr>
      <w:r>
        <w:t xml:space="preserve">The findings reveal that Mechanical Engineers in New Zealand Wellington play a pivotal role in advancing the region's sustainability agenda. For instance, the integration of geothermal energy into residential and commercial buildings has significantly reduced reliance on fossil fuels, while innovations in waste-to-energy systems have addressed landfill challenges.</w:t>
      </w:r>
    </w:p>
    <w:p>
      <w:pPr>
        <w:pStyle w:val="BodyText"/>
      </w:pPr>
      <w:r>
        <w:t xml:space="preserve">Furthermore, the thesis highlights how collaboration between academic institutions like Victoria University of Wellington and local industries has accelerated the adoption of AI-driven predictive maintenance systems. These technologies not only improve operational efficiency but also reduce downtime for critical infrastructure such as transport networks and healthcare facilities.</w:t>
      </w:r>
    </w:p>
    <w:bookmarkEnd w:id="24"/>
    <w:bookmarkEnd w:id="25"/>
    <w:bookmarkStart w:id="26" w:name="discussion"/>
    <w:p>
      <w:pPr>
        <w:pStyle w:val="Heading2"/>
      </w:pPr>
      <w:r>
        <w:t xml:space="preserve">Discussion</w:t>
      </w:r>
    </w:p>
    <w:p>
      <w:pPr>
        <w:pStyle w:val="FirstParagraph"/>
      </w:pPr>
      <w:r>
        <w:t xml:space="preserve">The discussion section contextualizes the findings within broader mechanical engineering and environmental policy frameworks. It emphasizes how Wellington's geographical, cultural, and economic factors uniquely shape the priorities of Mechanical Engineers. For example, the city's reliance on tourism has driven innovations in sustainable transportation solutions, such as electric ferries and eco-friendly vehicle charging networks.</w:t>
      </w:r>
    </w:p>
    <w:p>
      <w:pPr>
        <w:pStyle w:val="BodyText"/>
      </w:pPr>
      <w:r>
        <w:t xml:space="preserve">Critically, the thesis also addresses gaps in current research. While renewable energy systems are well-established in Wellington, challenges remain in scaling up these technologies for industrial applications. Additionally, the need for interdisciplinary collaboration between Mechanical Engineers and urban planners to address climate change mitigation is underscored as a critical area for future exploration.</w:t>
      </w:r>
    </w:p>
    <w:bookmarkEnd w:id="26"/>
    <w:bookmarkStart w:id="27" w:name="conclusion"/>
    <w:p>
      <w:pPr>
        <w:pStyle w:val="Heading2"/>
      </w:pPr>
      <w:r>
        <w:t xml:space="preserve">Conclusion</w:t>
      </w:r>
    </w:p>
    <w:p>
      <w:pPr>
        <w:pStyle w:val="FirstParagraph"/>
      </w:pPr>
      <w:r>
        <w:t xml:space="preserve">This Master Thesis demonstrates that the role of a Mechanical Engineer in New Zealand Wellington is both dynamic and essential to achieving sustainable development goals. By integrating advanced technologies, embracing local environmental priorities, and fostering innovation through collaboration, Mechanical Engineers can drive meaningful progress in areas such as renewable energy, smart infrastructure, and climate resilience.</w:t>
      </w:r>
    </w:p>
    <w:p>
      <w:pPr>
        <w:pStyle w:val="BodyText"/>
      </w:pPr>
      <w:r>
        <w:t xml:space="preserve">The research contributes to the academic discourse on mechanical engineering while providing actionable insights for professionals working in New Zealand Wellington. As the region continues to grow and evolve, this thesis serves as a foundation for future studies that align engineering excellence with environmental and societal needs.</w:t>
      </w:r>
    </w:p>
    <w:bookmarkEnd w:id="27"/>
    <w:p>
      <w:pPr>
        <w:pStyle w:val="BodyText"/>
      </w:pPr>
      <w:r>
        <w:t xml:space="preserve">© 2023 Master Thesis: Mechanical Engineering in New Zealand Wellington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New Zealand Wellington</dc:title>
  <dc:creator/>
  <dc:language>en</dc:language>
  <cp:keywords/>
  <dcterms:created xsi:type="dcterms:W3CDTF">2026-07-21T07:55:02Z</dcterms:created>
  <dcterms:modified xsi:type="dcterms:W3CDTF">2026-07-21T07:55:02Z</dcterms:modified>
</cp:coreProperties>
</file>

<file path=docProps/custom.xml><?xml version="1.0" encoding="utf-8"?>
<Properties xmlns="http://schemas.openxmlformats.org/officeDocument/2006/custom-properties" xmlns:vt="http://schemas.openxmlformats.org/officeDocument/2006/docPropsVTypes"/>
</file>