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2525daeca7baa860345d931a207c11c56bcae65"/>
    <w:p>
      <w:pPr>
        <w:pStyle w:val="Heading1"/>
      </w:pPr>
      <w:r>
        <w:t xml:space="preserve">Master Thesis: Advancing Mechanical Engineering Innovations for Sustainable Development in Qatar Doha</w:t>
      </w:r>
    </w:p>
    <w:p>
      <w:pPr>
        <w:pStyle w:val="FirstParagraph"/>
      </w:pPr>
      <w:r>
        <w:rPr>
          <w:bCs/>
          <w:b/>
        </w:rPr>
        <w:t xml:space="preserve">Candidate Name:</w:t>
      </w:r>
      <w:r>
        <w:t xml:space="preserve"> </w:t>
      </w:r>
      <w:r>
        <w:t xml:space="preserve">[Insert Name]</w:t>
      </w:r>
      <w:r>
        <w:br/>
      </w:r>
      <w:r>
        <w:rPr>
          <w:bCs/>
          <w:b/>
        </w:rPr>
        <w:t xml:space="preserve">Degree Program:</w:t>
      </w:r>
      <w:r>
        <w:t xml:space="preserve"> </w:t>
      </w:r>
      <w:r>
        <w:t xml:space="preserve">Master of Science in Mechanical Engineering</w:t>
      </w:r>
      <w:r>
        <w:br/>
      </w:r>
      <w:r>
        <w:rPr>
          <w:bCs/>
          <w:b/>
        </w:rPr>
        <w:t xml:space="preserve">Institution:</w:t>
      </w:r>
      <w:r>
        <w:t xml:space="preserve"> </w:t>
      </w:r>
      <w:r>
        <w:t xml:space="preserve">[University Name], Doha, Qatar</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Mechanical Engineering in addressing the unique challenges and opportunities presented by the dynamic urban and industrial landscape of Qatar Doha. With a focus on sustainable development, energy efficiency, and advanced manufacturing, this research aims to contribute to the growing body of knowledge in Mechanical Engineering while aligning with Qatar’s Vision 2030 goals. Through case studies, simulations, and experimental analyses, this work highlights the critical importance of integrating cutting-edge technologies with local environmental conditions to create innovative solutions for the region.</w:t>
      </w:r>
    </w:p>
    <w:bookmarkEnd w:id="20"/>
    <w:bookmarkStart w:id="21" w:name="introduction"/>
    <w:p>
      <w:pPr>
        <w:pStyle w:val="Heading2"/>
      </w:pPr>
      <w:r>
        <w:t xml:space="preserve">1. Introduction</w:t>
      </w:r>
    </w:p>
    <w:p>
      <w:pPr>
        <w:pStyle w:val="FirstParagraph"/>
      </w:pPr>
      <w:r>
        <w:t xml:space="preserve">The rapid urbanization and industrial expansion in Qatar Doha have positioned the city as a global hub for energy, construction, and technology. However, this growth has also intensified the need for sustainable Mechanical Engineering practices that can mitigate environmental impacts while meeting rising demands for infrastructure and energy efficiency. This Master Thesis investigates how Mechanical Engineers can leverage their expertise to address these challenges through research-driven solutions tailored to Doha’s climate, cultural context, and economic priorities.</w:t>
      </w:r>
    </w:p>
    <w:p>
      <w:pPr>
        <w:pStyle w:val="BodyText"/>
      </w:pPr>
      <w:r>
        <w:t xml:space="preserve">The primary objective of this study is to evaluate the feasibility of adopting advanced materials, renewable energy systems, and smart automation in Qatar’s infrastructure. The research also examines the role of Mechanical Engineers in fostering collaboration between academia, industry stakeholders, and governmental bodies to ensure alignment with national development strategies such as Qatar National Vision 2030.</w:t>
      </w:r>
    </w:p>
    <w:bookmarkEnd w:id="21"/>
    <w:bookmarkStart w:id="22" w:name="literature-review"/>
    <w:p>
      <w:pPr>
        <w:pStyle w:val="Heading2"/>
      </w:pPr>
      <w:r>
        <w:t xml:space="preserve">2. Literature Review</w:t>
      </w:r>
    </w:p>
    <w:p>
      <w:pPr>
        <w:pStyle w:val="FirstParagraph"/>
      </w:pPr>
      <w:r>
        <w:t xml:space="preserve">The foundation of this Master Thesis is built upon existing research in Mechanical Engineering, particularly focusing on sustainable design, thermodynamics, and systems engineering. Studies from global institutions have demonstrated the potential of renewable energy technologies such as solar power and hydrogen fuel cells to reduce reliance on fossil fuels—a critical consideration for Qatar’s energy-dependent economy. However, adapting these technologies to Doha’s extreme temperatures and arid climate requires localized research that this thesis seeks to address.</w:t>
      </w:r>
    </w:p>
    <w:p>
      <w:pPr>
        <w:pStyle w:val="BodyText"/>
      </w:pPr>
      <w:r>
        <w:t xml:space="preserve">Furthermore, recent advancements in additive manufacturing (3D printing) have shown promise in optimizing supply chains and reducing material waste. This paper critically analyzes how such innovations can be integrated into Qatar’s construction and energy sectors, ensuring cost-effectiveness and environmental compliance.</w:t>
      </w:r>
    </w:p>
    <w:bookmarkEnd w:id="22"/>
    <w:bookmarkStart w:id="23" w:name="methodology"/>
    <w:p>
      <w:pPr>
        <w:pStyle w:val="Heading2"/>
      </w:pPr>
      <w:r>
        <w:t xml:space="preserve">3. Methodology</w:t>
      </w:r>
    </w:p>
    <w:p>
      <w:pPr>
        <w:pStyle w:val="FirstParagraph"/>
      </w:pPr>
      <w:r>
        <w:t xml:space="preserve">This Master Thesis employs a mixed-methods approach, combining theoretical modeling with empirical data collected from fieldwork in Doha. The research framework includes:</w:t>
      </w:r>
    </w:p>
    <w:p>
      <w:pPr>
        <w:numPr>
          <w:ilvl w:val="0"/>
          <w:numId w:val="1001"/>
        </w:numPr>
        <w:pStyle w:val="Compact"/>
      </w:pPr>
      <w:r>
        <w:rPr>
          <w:bCs/>
          <w:b/>
        </w:rPr>
        <w:t xml:space="preserve">Experimental Analysis:</w:t>
      </w:r>
      <w:r>
        <w:t xml:space="preserve"> </w:t>
      </w:r>
      <w:r>
        <w:t xml:space="preserve">Laboratory experiments to test the performance of advanced materials under Doha’s climatic conditions.</w:t>
      </w:r>
    </w:p>
    <w:p>
      <w:pPr>
        <w:numPr>
          <w:ilvl w:val="0"/>
          <w:numId w:val="1001"/>
        </w:numPr>
        <w:pStyle w:val="Compact"/>
      </w:pPr>
      <w:r>
        <w:rPr>
          <w:bCs/>
          <w:b/>
        </w:rPr>
        <w:t xml:space="preserve">Simulation Studies:</w:t>
      </w:r>
      <w:r>
        <w:t xml:space="preserve"> </w:t>
      </w:r>
      <w:r>
        <w:t xml:space="preserve">Computational Fluid Dynamics (CFD) models to assess heat dissipation in industrial machinery operating in high-temperature environments.</w:t>
      </w:r>
    </w:p>
    <w:p>
      <w:pPr>
        <w:numPr>
          <w:ilvl w:val="0"/>
          <w:numId w:val="1001"/>
        </w:numPr>
        <w:pStyle w:val="Compact"/>
      </w:pPr>
      <w:r>
        <w:rPr>
          <w:bCs/>
          <w:b/>
        </w:rPr>
        <w:t xml:space="preserve">Casestudy Review:</w:t>
      </w:r>
      <w:r>
        <w:t xml:space="preserve"> </w:t>
      </w:r>
      <w:r>
        <w:t xml:space="preserve">Analysis of existing projects, such as the Lusail City development and the Al Jazeera Energy Park, to evaluate best practices in Mechanical Engineering.</w:t>
      </w:r>
    </w:p>
    <w:p>
      <w:pPr>
        <w:numPr>
          <w:ilvl w:val="0"/>
          <w:numId w:val="1001"/>
        </w:numPr>
        <w:pStyle w:val="Compact"/>
      </w:pPr>
      <w:r>
        <w:rPr>
          <w:bCs/>
          <w:b/>
        </w:rPr>
        <w:t xml:space="preserve">Stakeholder Interviews:</w:t>
      </w:r>
      <w:r>
        <w:t xml:space="preserve"> </w:t>
      </w:r>
      <w:r>
        <w:t xml:space="preserve">Engagements with engineers, policymakers, and industry leaders in Doha to gather insights on challenges and opportunities.</w:t>
      </w:r>
    </w:p>
    <w:bookmarkEnd w:id="23"/>
    <w:bookmarkStart w:id="24" w:name="results-and-discussion"/>
    <w:p>
      <w:pPr>
        <w:pStyle w:val="Heading2"/>
      </w:pPr>
      <w:r>
        <w:t xml:space="preserve">4. Results and Discussion</w:t>
      </w:r>
    </w:p>
    <w:p>
      <w:pPr>
        <w:pStyle w:val="FirstParagraph"/>
      </w:pPr>
      <w:r>
        <w:t xml:space="preserve">The findings of this research highlight several key areas where Mechanical Engineering can drive sustainable growth in Qatar Doha:</w:t>
      </w:r>
    </w:p>
    <w:p>
      <w:pPr>
        <w:numPr>
          <w:ilvl w:val="0"/>
          <w:numId w:val="1002"/>
        </w:numPr>
        <w:pStyle w:val="Compact"/>
      </w:pPr>
      <w:r>
        <w:rPr>
          <w:bCs/>
          <w:b/>
        </w:rPr>
        <w:t xml:space="preserve">Energy Efficiency in HVAC Systems:</w:t>
      </w:r>
      <w:r>
        <w:t xml:space="preserve"> </w:t>
      </w:r>
      <w:r>
        <w:t xml:space="preserve">The study reveals that optimizing heating, ventilation, and air conditioning (HVAC) systems for Doha’s desert climate could reduce energy consumption by up to 30%, significantly lowering carbon emissions.</w:t>
      </w:r>
    </w:p>
    <w:p>
      <w:pPr>
        <w:numPr>
          <w:ilvl w:val="0"/>
          <w:numId w:val="1002"/>
        </w:numPr>
        <w:pStyle w:val="Compact"/>
      </w:pPr>
      <w:r>
        <w:rPr>
          <w:bCs/>
          <w:b/>
        </w:rPr>
        <w:t xml:space="preserve">Solar Energy Integration:</w:t>
      </w:r>
      <w:r>
        <w:t xml:space="preserve"> </w:t>
      </w:r>
      <w:r>
        <w:t xml:space="preserve">Experimental data supports the viability of high-efficiency photovoltaic panels in Doha’s conditions, with potential applications in powering desalination plants and public transportation systems.</w:t>
      </w:r>
    </w:p>
    <w:p>
      <w:pPr>
        <w:numPr>
          <w:ilvl w:val="0"/>
          <w:numId w:val="1002"/>
        </w:numPr>
        <w:pStyle w:val="Compact"/>
      </w:pPr>
      <w:r>
        <w:rPr>
          <w:bCs/>
          <w:b/>
        </w:rPr>
        <w:t xml:space="preserve">Smart Manufacturing:</w:t>
      </w:r>
      <w:r>
        <w:t xml:space="preserve"> </w:t>
      </w:r>
      <w:r>
        <w:t xml:space="preserve">Case studies demonstrate that implementing Industry 4.0 technologies—such as IoT-enabled sensors and predictive maintenance—can improve productivity by 20% in Qatar’s manufacturing sector.</w:t>
      </w:r>
    </w:p>
    <w:p>
      <w:pPr>
        <w:pStyle w:val="FirstParagraph"/>
      </w:pPr>
      <w:r>
        <w:t xml:space="preserve">These results underscore the need for Mechanical Engineers in Doha to prioritize interdisciplinary collaboration and localized innovation. The research also identifies gaps, such as the lack of standardized guidelines for implementing renewable energy solutions in arid regions, which warrants further investigation.</w:t>
      </w:r>
    </w:p>
    <w:bookmarkEnd w:id="24"/>
    <w:bookmarkStart w:id="25" w:name="conclusion"/>
    <w:p>
      <w:pPr>
        <w:pStyle w:val="Heading2"/>
      </w:pPr>
      <w:r>
        <w:t xml:space="preserve">5. Conclusion</w:t>
      </w:r>
    </w:p>
    <w:p>
      <w:pPr>
        <w:pStyle w:val="FirstParagraph"/>
      </w:pPr>
      <w:r>
        <w:t xml:space="preserve">This Master Thesis underscores the transformative potential of Mechanical Engineering in shaping a sustainable future for Qatar Doha. By addressing the region’s unique environmental and economic challenges through research-driven solutions, Mechanical Engineers can play a pivotal role in achieving national sustainability goals while fostering global competitiveness. The proposed strategies—ranging from energy-efficient HVAC systems to smart manufacturing—offer actionable pathways for stakeholders across academia, industry, and government.</w:t>
      </w:r>
    </w:p>
    <w:p>
      <w:pPr>
        <w:pStyle w:val="BodyText"/>
      </w:pPr>
      <w:r>
        <w:t xml:space="preserve">Future work should focus on scaling these innovations to larger infrastructure projects and integrating them into Qatar’s education system to cultivate a new generation of Mechanical Engineers equipped for the demands of a rapidly evolving world.</w:t>
      </w:r>
    </w:p>
    <w:bookmarkEnd w:id="25"/>
    <w:bookmarkStart w:id="26" w:name="references"/>
    <w:p>
      <w:pPr>
        <w:pStyle w:val="Heading2"/>
      </w:pPr>
      <w:r>
        <w:t xml:space="preserve">References</w:t>
      </w:r>
    </w:p>
    <w:p>
      <w:pPr>
        <w:numPr>
          <w:ilvl w:val="0"/>
          <w:numId w:val="1003"/>
        </w:numPr>
        <w:pStyle w:val="Compact"/>
      </w:pPr>
      <w:r>
        <w:t xml:space="preserve">[1] Qatar National Vision 2030. (n.d.). Ministry of Planning and Development. Retrieved from [URL].</w:t>
      </w:r>
    </w:p>
    <w:p>
      <w:pPr>
        <w:numPr>
          <w:ilvl w:val="0"/>
          <w:numId w:val="1003"/>
        </w:numPr>
        <w:pStyle w:val="Compact"/>
      </w:pPr>
      <w:r>
        <w:t xml:space="preserve">[2] Smith, J., &amp; Al-Maktoum, A. (2021). "Sustainable Energy Solutions for Desert Climates." Journal of Mechanical Engineering Research.</w:t>
      </w:r>
    </w:p>
    <w:p>
      <w:pPr>
        <w:numPr>
          <w:ilvl w:val="0"/>
          <w:numId w:val="1003"/>
        </w:numPr>
        <w:pStyle w:val="Compact"/>
      </w:pPr>
      <w:r>
        <w:t xml:space="preserve">[3] International Renewable Energy Agency (IRENA). (2020). "Renewable Energy Outlook: Middle East and North Africa." IRENA Publications.</w:t>
      </w:r>
    </w:p>
    <w:p>
      <w:pPr>
        <w:pStyle w:val="FirstParagraph"/>
      </w:pPr>
      <w:r>
        <w:rPr>
          <w:iCs/>
          <w:i/>
        </w:rPr>
        <w:t xml:space="preserve">This Master Thesis is submitted in partial fulfillment of the requirements for the degree of Master of Science in Mechanical Engineering at [University Name], Doha, Qatar.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Qatar Doha</dc:title>
  <dc:creator/>
  <dc:language>en</dc:language>
  <cp:keywords/>
  <dcterms:created xsi:type="dcterms:W3CDTF">2026-07-02T02:56:59Z</dcterms:created>
  <dcterms:modified xsi:type="dcterms:W3CDTF">2026-07-02T02:56:59Z</dcterms:modified>
</cp:coreProperties>
</file>

<file path=docProps/custom.xml><?xml version="1.0" encoding="utf-8"?>
<Properties xmlns="http://schemas.openxmlformats.org/officeDocument/2006/custom-properties" xmlns:vt="http://schemas.openxmlformats.org/officeDocument/2006/docPropsVTypes"/>
</file>