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d4320e67288125975b8581a6a4d7b3f88eaf763"/>
    <w:p>
      <w:pPr>
        <w:pStyle w:val="Heading1"/>
      </w:pPr>
      <w:r>
        <w:t xml:space="preserve">Master Thesis on Mechanical Engineering for Sustainable Development in Sudan Khartoum</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Sudan Khartoum, a region with vast potential for industrial and infrastructural growth but limited resources. The study focuses on how mechanical engineering principles can be applied to solve local problems such as energy scarcity, water management, and transportation inefficiencies. By analyzing existing case studies and proposing innovative solutions tailored to Sudan’s context, this thesis aims to contribute to the academic discourse on mechanical engineering in developing regions while providing practical insights for engineers working in Sudan Khartoum.</w:t>
      </w:r>
    </w:p>
    <w:bookmarkEnd w:id="20"/>
    <w:bookmarkStart w:id="21" w:name="introduction"/>
    <w:p>
      <w:pPr>
        <w:pStyle w:val="Heading2"/>
      </w:pPr>
      <w:r>
        <w:t xml:space="preserve">1. Introduction</w:t>
      </w:r>
    </w:p>
    <w:p>
      <w:pPr>
        <w:pStyle w:val="FirstParagraph"/>
      </w:pPr>
      <w:r>
        <w:t xml:space="preserve">Sudan Khartoum, the capital city of Sudan, serves as a hub for education, industry, and governance. However, the region faces significant challenges in infrastructure development, energy production, and environmental sustainability. As a Mechanical Engineer in Sudan Khartoum, it is imperative to address these challenges through locally relevant technologies and sustainable practices. This Master Thesis examines how mechanical engineering can bridge the gap between theoretical knowledge and real-world applications in Sudan Khartoum’s socio-economic landscape.</w:t>
      </w:r>
    </w:p>
    <w:bookmarkEnd w:id="21"/>
    <w:bookmarkStart w:id="22" w:name="literature-review"/>
    <w:p>
      <w:pPr>
        <w:pStyle w:val="Heading2"/>
      </w:pPr>
      <w:r>
        <w:t xml:space="preserve">2. Literature Review</w:t>
      </w:r>
    </w:p>
    <w:p>
      <w:pPr>
        <w:pStyle w:val="FirstParagraph"/>
      </w:pPr>
      <w:r>
        <w:t xml:space="preserve">The field of mechanical engineering has evolved to encompass a broad spectrum of disciplines, including thermodynamics, materials science, and automation. In developing countries like Sudan, the application of mechanical engineering principles is often constrained by financial limitations and inadequate technological infrastructure. Studies have highlighted the need for context-specific innovations in regions like Sudan Khartoum, where traditional solutions may not be feasible due to environmental or economic factors.</w:t>
      </w:r>
    </w:p>
    <w:p>
      <w:pPr>
        <w:pStyle w:val="BodyText"/>
      </w:pPr>
      <w:r>
        <w:t xml:space="preserve">Research on renewable energy systems, such as solar and wind power, has gained traction in Sudan Khartoum. Mechanical engineers play a pivotal role in designing and maintaining these systems. Additionally, the study of fluid mechanics is crucial for water management projects, which are vital in a region prone to droughts and uneven rainfall distribution.</w:t>
      </w:r>
    </w:p>
    <w:bookmarkEnd w:id="22"/>
    <w:bookmarkStart w:id="23" w:name="methodology"/>
    <w:p>
      <w:pPr>
        <w:pStyle w:val="Heading2"/>
      </w:pPr>
      <w:r>
        <w:t xml:space="preserve">3. Methodology</w:t>
      </w:r>
    </w:p>
    <w:p>
      <w:pPr>
        <w:pStyle w:val="FirstParagraph"/>
      </w:pPr>
      <w:r>
        <w:t xml:space="preserve">This thesis adopts a mixed-methods approach to gather data from Sudan Khartoum’s engineering sector. Primary data was collected through interviews with practicing Mechanical Engineers, while secondary data was derived from academic journals, government reports, and industry publications. The study focused on three key areas: energy sustainability, water resource management, and transportation infrastructure.</w:t>
      </w:r>
    </w:p>
    <w:p>
      <w:pPr>
        <w:pStyle w:val="BodyText"/>
      </w:pPr>
      <w:r>
        <w:t xml:space="preserve">To ensure relevance to the local context, the research emphasized case studies of projects implemented in Sudan Khartoum. For instance, the design of low-cost solar-powered irrigation systems for agricultural use was analyzed to understand how mechanical engineering can support food security in arid regions.</w:t>
      </w:r>
    </w:p>
    <w:bookmarkEnd w:id="23"/>
    <w:bookmarkStart w:id="24" w:name="X25dd92fcf435a6de61b54360d0aa6fcba2a038c"/>
    <w:p>
      <w:pPr>
        <w:pStyle w:val="Heading2"/>
      </w:pPr>
      <w:r>
        <w:t xml:space="preserve">4. Case Study: Solar Energy Solutions in Sudan Khartoum</w:t>
      </w:r>
    </w:p>
    <w:p>
      <w:pPr>
        <w:pStyle w:val="FirstParagraph"/>
      </w:pPr>
      <w:r>
        <w:t xml:space="preserve">Sudan Khartoum receives abundant sunlight, making it an ideal candidate for solar energy projects. This case study examines the implementation of photovoltaic systems in both residential and commercial sectors. Mechanical engineers were instrumental in designing efficient heat exchangers to improve the performance of solar collectors and ensure durability under Sudan’s extreme climate conditions.</w:t>
      </w:r>
    </w:p>
    <w:p>
      <w:pPr>
        <w:pStyle w:val="BodyText"/>
      </w:pPr>
      <w:r>
        <w:t xml:space="preserve">The findings revealed that while solar energy is a viable alternative to fossil fuels, challenges such as high initial costs and lack of skilled labor hinder widespread adoption. The study proposes solutions, including partnerships between universities like the University of Khartoum and local industries to train Mechanical Engineers in renewable technologies.</w:t>
      </w:r>
    </w:p>
    <w:bookmarkEnd w:id="24"/>
    <w:bookmarkStart w:id="25" w:name="water-management-innovations"/>
    <w:p>
      <w:pPr>
        <w:pStyle w:val="Heading2"/>
      </w:pPr>
      <w:r>
        <w:t xml:space="preserve">5. Water Management Innovations</w:t>
      </w:r>
    </w:p>
    <w:p>
      <w:pPr>
        <w:pStyle w:val="FirstParagraph"/>
      </w:pPr>
      <w:r>
        <w:t xml:space="preserve">Water scarcity is a pressing issue in Sudan Khartoum, exacerbated by climate change and population growth. This section highlights the role of mechanical engineers in developing cost-effective desalination plants and efficient irrigation systems. For example, a pilot project utilizing membrane filtration technology was evaluated for its potential to provide potable water to underserved communities.</w:t>
      </w:r>
    </w:p>
    <w:p>
      <w:pPr>
        <w:pStyle w:val="BodyText"/>
      </w:pPr>
      <w:r>
        <w:t xml:space="preserve">The research emphasizes the need for modular designs that can be easily maintained by local technicians, ensuring long-term sustainability. Mechanical engineers in Sudan Khartoum must prioritize solutions that are both technologically sound and economically feasible.</w:t>
      </w:r>
    </w:p>
    <w:bookmarkEnd w:id="25"/>
    <w:bookmarkStart w:id="26" w:name="X0ee53a66e6934c79ce98cedab4ace4bc6fe8f9a"/>
    <w:p>
      <w:pPr>
        <w:pStyle w:val="Heading2"/>
      </w:pPr>
      <w:r>
        <w:t xml:space="preserve">6. Transportation Infrastructure Development</w:t>
      </w:r>
    </w:p>
    <w:p>
      <w:pPr>
        <w:pStyle w:val="FirstParagraph"/>
      </w:pPr>
      <w:r>
        <w:t xml:space="preserve">Transportation is a cornerstone of economic development, yet Sudan Khartoum struggles with inadequate road networks and outdated public transit systems. This section explores how mechanical engineering can contribute to modernizing transportation infrastructure, including the design of fuel-efficient vehicles and the optimization of traffic flow using smart technologies.</w:t>
      </w:r>
    </w:p>
    <w:p>
      <w:pPr>
        <w:pStyle w:val="BodyText"/>
      </w:pPr>
      <w:r>
        <w:t xml:space="preserve">A study on the feasibility of electric buses in Khartoum demonstrated that integrating renewable energy sources with transportation systems could significantly reduce carbon emissions. Mechanical engineers are tasked with overcoming technical barriers while aligning projects with national development goals.</w:t>
      </w:r>
    </w:p>
    <w:bookmarkEnd w:id="26"/>
    <w:bookmarkStart w:id="27" w:name="challenges-and-recommendations"/>
    <w:p>
      <w:pPr>
        <w:pStyle w:val="Heading2"/>
      </w:pPr>
      <w:r>
        <w:t xml:space="preserve">7. Challenges and Recommendations</w:t>
      </w:r>
    </w:p>
    <w:p>
      <w:pPr>
        <w:pStyle w:val="FirstParagraph"/>
      </w:pPr>
      <w:r>
        <w:t xml:space="preserve">Mechanical Engineers in Sudan Khartoum face numerous challenges, including limited access to advanced equipment, insufficient funding for research, and a lack of regulatory frameworks for sustainable technologies. To address these issues, the thesis recommends strengthening collaboration between academia and industry through internships, workshops, and joint research initiatives.</w:t>
      </w:r>
    </w:p>
    <w:p>
      <w:pPr>
        <w:pStyle w:val="BodyText"/>
      </w:pPr>
      <w:r>
        <w:t xml:space="preserve">Furthermore, there is an urgent need for policy reforms that incentivize innovation in mechanical engineering. Universities like the University of Khartoum should prioritize interdisciplinary research to equip engineers with skills relevant to Sudan’s unique socio-economic environment.</w:t>
      </w:r>
    </w:p>
    <w:bookmarkEnd w:id="27"/>
    <w:bookmarkStart w:id="28" w:name="conclusion"/>
    <w:p>
      <w:pPr>
        <w:pStyle w:val="Heading2"/>
      </w:pPr>
      <w:r>
        <w:t xml:space="preserve">8. Conclusion</w:t>
      </w:r>
    </w:p>
    <w:p>
      <w:pPr>
        <w:pStyle w:val="FirstParagraph"/>
      </w:pPr>
      <w:r>
        <w:t xml:space="preserve">This Master Thesis underscores the transformative potential of mechanical engineering in Sudan Khartoum. By addressing energy, water, and transportation challenges through context-specific solutions, Mechanical Engineers can drive sustainable development in the region. The study highlights the importance of integrating local knowledge with global engineering practices to create resilient systems that meet Sudan’s needs without compromising future generations’ opportunities.</w:t>
      </w:r>
    </w:p>
    <w:p>
      <w:pPr>
        <w:pStyle w:val="BodyText"/>
      </w:pPr>
      <w:r>
        <w:t xml:space="preserve">As a Mechanical Engineer in Sudan Khartoum, one must remain adaptable, innovative, and committed to solving problems that align with the nation’s priorities. This thesis serves as a foundation for further research and practical applications in mechanical engineering within Sudan Khartoum.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Sudan Khartoum</dc:title>
  <dc:creator/>
  <dc:language>en</dc:language>
  <cp:keywords/>
  <dcterms:created xsi:type="dcterms:W3CDTF">2026-04-30T08:46:34Z</dcterms:created>
  <dcterms:modified xsi:type="dcterms:W3CDTF">2026-04-30T08:46:34Z</dcterms:modified>
</cp:coreProperties>
</file>

<file path=docProps/custom.xml><?xml version="1.0" encoding="utf-8"?>
<Properties xmlns="http://schemas.openxmlformats.org/officeDocument/2006/custom-properties" xmlns:vt="http://schemas.openxmlformats.org/officeDocument/2006/docPropsVTypes"/>
</file>