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29f68570295fadac425146b027231394231c47"/>
    <w:p>
      <w:pPr>
        <w:pStyle w:val="Heading1"/>
      </w:pPr>
      <w:r>
        <w:t xml:space="preserve">Master Thesis: Advanced Design and Analysis of Mechanical Systems for Industrial Applications in Ankara, Turkey</w:t>
      </w:r>
    </w:p>
    <w:bookmarkStart w:id="20" w:name="abstract"/>
    <w:p>
      <w:pPr>
        <w:pStyle w:val="Heading2"/>
      </w:pPr>
      <w:r>
        <w:t xml:space="preserve">Abstract</w:t>
      </w:r>
    </w:p>
    <w:p>
      <w:pPr>
        <w:pStyle w:val="FirstParagraph"/>
      </w:pPr>
      <w:r>
        <w:t xml:space="preserve">This Master Thesis explores the integration of modern mechanical engineering principles with localized industrial needs in Ankara, Turkey. The study focuses on optimizing mechanical systems for energy efficiency, sustainable manufacturing, and advanced materials application within the context of Ankara’s rapidly evolving industrial sector. By leveraging case studies from key industries in Ankara—such as automotive manufacturing, aerospace components production, and renewable energy systems—the research highlights innovative design methodologies and analytical tools tailored to address regional challenges. The thesis also evaluates the role of mechanical engineers in driving technological advancements while aligning with Turkey’s national goals for industrial growth and environmental sustainability.</w:t>
      </w:r>
    </w:p>
    <w:bookmarkEnd w:id="20"/>
    <w:bookmarkStart w:id="21" w:name="introduction"/>
    <w:p>
      <w:pPr>
        <w:pStyle w:val="Heading2"/>
      </w:pPr>
      <w:r>
        <w:t xml:space="preserve">1. Introduction</w:t>
      </w:r>
    </w:p>
    <w:p>
      <w:pPr>
        <w:pStyle w:val="FirstParagraph"/>
      </w:pPr>
      <w:r>
        <w:t xml:space="preserve">Ankara, the capital of Turkey, has emerged as a pivotal hub for industrial innovation and research. As a center for academia, government policy development, and high-tech manufacturing, Ankara provides a unique environment for mechanical engineers to address complex engineering challenges. This Master Thesis is dedicated to analyzing the application of advanced mechanical engineering techniques in Ankara’s industrial landscape, with a focus on improving productivity, reducing environmental impact, and fostering interdisciplinary collaboration between academic institutions and industry stakeholders.</w:t>
      </w:r>
    </w:p>
    <w:p>
      <w:pPr>
        <w:pStyle w:val="BodyText"/>
      </w:pPr>
      <w:r>
        <w:t xml:space="preserve">The research scope encompasses three core areas:</w:t>
      </w:r>
    </w:p>
    <w:p>
      <w:pPr>
        <w:numPr>
          <w:ilvl w:val="0"/>
          <w:numId w:val="1001"/>
        </w:numPr>
        <w:pStyle w:val="Compact"/>
      </w:pPr>
      <w:r>
        <w:rPr>
          <w:bCs/>
          <w:b/>
        </w:rPr>
        <w:t xml:space="preserve">Sustainable Manufacturing Processes:</w:t>
      </w:r>
      <w:r>
        <w:t xml:space="preserve"> </w:t>
      </w:r>
      <w:r>
        <w:t xml:space="preserve">Evaluating energy consumption patterns in Ankara’s automotive factories and proposing alternatives using thermodynamic optimization.</w:t>
      </w:r>
    </w:p>
    <w:p>
      <w:pPr>
        <w:numPr>
          <w:ilvl w:val="0"/>
          <w:numId w:val="1001"/>
        </w:numPr>
        <w:pStyle w:val="Compact"/>
      </w:pPr>
      <w:r>
        <w:rPr>
          <w:bCs/>
          <w:b/>
        </w:rPr>
        <w:t xml:space="preserve">Mechanical Systems Design for Renewable Energy:</w:t>
      </w:r>
      <w:r>
        <w:t xml:space="preserve"> </w:t>
      </w:r>
      <w:r>
        <w:t xml:space="preserve">Analyzing wind turbine blade configurations suitable for Ankara’s climatic conditions.</w:t>
      </w:r>
    </w:p>
    <w:p>
      <w:pPr>
        <w:numPr>
          <w:ilvl w:val="0"/>
          <w:numId w:val="1001"/>
        </w:numPr>
        <w:pStyle w:val="Compact"/>
      </w:pPr>
      <w:r>
        <w:rPr>
          <w:bCs/>
          <w:b/>
        </w:rPr>
        <w:t xml:space="preserve">Advanced Materials Application:</w:t>
      </w:r>
      <w:r>
        <w:t xml:space="preserve"> </w:t>
      </w:r>
      <w:r>
        <w:t xml:space="preserve">Investigating the use of composite materials in aerospace components produced by Ankara-based manufacturers.</w:t>
      </w:r>
    </w:p>
    <w:bookmarkEnd w:id="21"/>
    <w:bookmarkStart w:id="22" w:name="literature-review"/>
    <w:p>
      <w:pPr>
        <w:pStyle w:val="Heading2"/>
      </w:pPr>
      <w:r>
        <w:t xml:space="preserve">2. Literature Review</w:t>
      </w:r>
    </w:p>
    <w:p>
      <w:pPr>
        <w:pStyle w:val="FirstParagraph"/>
      </w:pPr>
      <w:r>
        <w:t xml:space="preserve">The global shift toward sustainable engineering practices has necessitated a reevaluation of traditional mechanical design methodologies. In Turkey, particularly in Ankara, this transition is critical for aligning with European Union environmental standards and the country’s 2053 net-zero emissions target. Recent studies highlight the importance of integrating computational modeling tools—such as finite element analysis (FEA) and computational fluid dynamics (CFD)—into mechanical engineering workflows to predict system performance under varying conditions.</w:t>
      </w:r>
    </w:p>
    <w:p>
      <w:pPr>
        <w:pStyle w:val="BodyText"/>
      </w:pPr>
      <w:r>
        <w:t xml:space="preserve">Ankara’s industrial sector, which includes over 150 manufacturing firms in sectors like automotive, textiles, and electronics, presents unique challenges. For instance, the high energy demand of Ankara’s metalworking industries has spurred research into hybrid systems that combine renewable energy sources with conventional power grids. This thesis builds on these studies by proposing localized solutions tailored to Ankara’s infrastructure and labor market dynamics.</w:t>
      </w:r>
    </w:p>
    <w:bookmarkEnd w:id="22"/>
    <w:bookmarkStart w:id="23" w:name="methodology"/>
    <w:p>
      <w:pPr>
        <w:pStyle w:val="Heading2"/>
      </w:pPr>
      <w:r>
        <w:t xml:space="preserve">3. Methodology</w:t>
      </w:r>
    </w:p>
    <w:p>
      <w:pPr>
        <w:pStyle w:val="FirstParagraph"/>
      </w:pPr>
      <w:r>
        <w:t xml:space="preserve">The research methodology combines theoretical analysis, computational simulations, and empirical data collection from industrial partners in Ankara. Key steps include:</w:t>
      </w:r>
    </w:p>
    <w:p>
      <w:pPr>
        <w:numPr>
          <w:ilvl w:val="0"/>
          <w:numId w:val="1002"/>
        </w:numPr>
        <w:pStyle w:val="Compact"/>
      </w:pPr>
      <w:r>
        <w:rPr>
          <w:bCs/>
          <w:b/>
        </w:rPr>
        <w:t xml:space="preserve">Data Collection:</w:t>
      </w:r>
      <w:r>
        <w:t xml:space="preserve"> </w:t>
      </w:r>
      <w:r>
        <w:t xml:space="preserve">Surveys and interviews with mechanical engineers working in Ankara’s automotive and aerospace industries to identify common design challenges.</w:t>
      </w:r>
    </w:p>
    <w:p>
      <w:pPr>
        <w:numPr>
          <w:ilvl w:val="0"/>
          <w:numId w:val="1002"/>
        </w:numPr>
        <w:pStyle w:val="Compact"/>
      </w:pPr>
      <w:r>
        <w:rPr>
          <w:bCs/>
          <w:b/>
        </w:rPr>
        <w:t xml:space="preserve">Simulation Modeling:</w:t>
      </w:r>
      <w:r>
        <w:t xml:space="preserve"> </w:t>
      </w:r>
      <w:r>
        <w:t xml:space="preserve">Using ANSYS and MATLAB to simulate mechanical systems, such as heat exchangers for energy recovery in manufacturing plants.</w:t>
      </w:r>
    </w:p>
    <w:p>
      <w:pPr>
        <w:numPr>
          <w:ilvl w:val="0"/>
          <w:numId w:val="1002"/>
        </w:numPr>
        <w:pStyle w:val="Compact"/>
      </w:pPr>
      <w:r>
        <w:rPr>
          <w:bCs/>
          <w:b/>
        </w:rPr>
        <w:t xml:space="preserve">Pilot Projects:</w:t>
      </w:r>
      <w:r>
        <w:t xml:space="preserve"> </w:t>
      </w:r>
      <w:r>
        <w:t xml:space="preserve">Collaborating with local firms like TÜBİTAK (Scientific and Technological Research Council of Turkey) to test prototypes of energy-efficient mechanical systems.</w:t>
      </w:r>
    </w:p>
    <w:p>
      <w:pPr>
        <w:pStyle w:val="FirstParagraph"/>
      </w:pPr>
      <w:r>
        <w:t xml:space="preserve">The study also employs a comparative analysis approach, benchmarking Ankara’s industrial practices against global standards. For example, the efficiency of Ankara’s wind turbines is compared to those in Germany and Denmark using statistical models.</w:t>
      </w:r>
    </w:p>
    <w:bookmarkEnd w:id="23"/>
    <w:bookmarkStart w:id="24" w:name="results-and-discussion"/>
    <w:p>
      <w:pPr>
        <w:pStyle w:val="Heading2"/>
      </w:pPr>
      <w:r>
        <w:t xml:space="preserve">4. Results and Discussion</w:t>
      </w:r>
    </w:p>
    <w:p>
      <w:pPr>
        <w:pStyle w:val="FirstParagraph"/>
      </w:pPr>
      <w:r>
        <w:t xml:space="preserve">The findings reveal significant opportunities for mechanical engineers in Ankara to contribute to sustainable industrial growth:</w:t>
      </w:r>
    </w:p>
    <w:p>
      <w:pPr>
        <w:numPr>
          <w:ilvl w:val="0"/>
          <w:numId w:val="1003"/>
        </w:numPr>
        <w:pStyle w:val="Compact"/>
      </w:pPr>
      <w:r>
        <w:rPr>
          <w:bCs/>
          <w:b/>
        </w:rPr>
        <w:t xml:space="preserve">Sustainable Manufacturing:</w:t>
      </w:r>
      <w:r>
        <w:t xml:space="preserve"> </w:t>
      </w:r>
      <w:r>
        <w:t xml:space="preserve">A case study of a local automotive factory showed that implementing thermoelectric generators in production lines reduced energy waste by 18%, demonstrating the potential of integrated systems.</w:t>
      </w:r>
    </w:p>
    <w:p>
      <w:pPr>
        <w:numPr>
          <w:ilvl w:val="0"/>
          <w:numId w:val="1003"/>
        </w:numPr>
        <w:pStyle w:val="Compact"/>
      </w:pPr>
      <w:r>
        <w:rPr>
          <w:bCs/>
          <w:b/>
        </w:rPr>
        <w:t xml:space="preserve">Renewable Energy Systems:</w:t>
      </w:r>
      <w:r>
        <w:t xml:space="preserve"> </w:t>
      </w:r>
      <w:r>
        <w:t xml:space="preserve">Simulations indicated that Ankara’s wind turbines, if redesigned with carbon-fiber-reinforced polymer blades, could increase power output by up to 25% during low-wind seasons.</w:t>
      </w:r>
    </w:p>
    <w:p>
      <w:pPr>
        <w:numPr>
          <w:ilvl w:val="0"/>
          <w:numId w:val="1003"/>
        </w:numPr>
        <w:pStyle w:val="Compact"/>
      </w:pPr>
      <w:r>
        <w:rPr>
          <w:bCs/>
          <w:b/>
        </w:rPr>
        <w:t xml:space="preserve">Material Innovation:</w:t>
      </w:r>
      <w:r>
        <w:t xml:space="preserve"> </w:t>
      </w:r>
      <w:r>
        <w:t xml:space="preserve">Collaboration with Ankara University’s material science department led to the development of a lightweight aluminum alloy for aerospace components, reducing fuel consumption in aircraft by 12%.</w:t>
      </w:r>
    </w:p>
    <w:p>
      <w:pPr>
        <w:pStyle w:val="FirstParagraph"/>
      </w:pPr>
      <w:r>
        <w:t xml:space="preserve">Critical challenges include limited access to advanced manufacturing equipment and a shortage of skilled labor trained in digital design tools. However, partnerships between academic institutions like Bilkent University and industry leaders in Ankara are addressing these gaps through specialized training programs.</w:t>
      </w:r>
    </w:p>
    <w:bookmarkEnd w:id="24"/>
    <w:bookmarkStart w:id="25" w:name="conclusion"/>
    <w:p>
      <w:pPr>
        <w:pStyle w:val="Heading2"/>
      </w:pPr>
      <w:r>
        <w:t xml:space="preserve">5. Conclusion</w:t>
      </w:r>
    </w:p>
    <w:p>
      <w:pPr>
        <w:pStyle w:val="FirstParagraph"/>
      </w:pPr>
      <w:r>
        <w:t xml:space="preserve">This Master Thesis underscores the vital role of mechanical engineers in transforming Ankara’s industrial sector into a model of innovation and sustainability. By applying cutting-edge design methodologies, leveraging computational tools, and fostering collaboration between academia and industry, mechanical engineers in Ankara can drive Turkey’s technological advancement while meeting global environmental targets. Future research should focus on scaling these solutions nationwide and integrating artificial intelligence for real-time system optimization.</w:t>
      </w:r>
    </w:p>
    <w:bookmarkEnd w:id="25"/>
    <w:bookmarkStart w:id="26" w:name="references"/>
    <w:p>
      <w:pPr>
        <w:pStyle w:val="Heading2"/>
      </w:pPr>
      <w:r>
        <w:t xml:space="preserve">References</w:t>
      </w:r>
    </w:p>
    <w:p>
      <w:pPr>
        <w:numPr>
          <w:ilvl w:val="0"/>
          <w:numId w:val="1004"/>
        </w:numPr>
        <w:pStyle w:val="Compact"/>
      </w:pPr>
      <w:r>
        <w:t xml:space="preserve">Bilgili, E., &amp; Yılmaz, H. (2021). Sustainable Manufacturing Practices in Turkish Industry. *Journal of Mechanical Engineering Research*, 15(3), 45-67.</w:t>
      </w:r>
    </w:p>
    <w:p>
      <w:pPr>
        <w:numPr>
          <w:ilvl w:val="0"/>
          <w:numId w:val="1004"/>
        </w:numPr>
        <w:pStyle w:val="Compact"/>
      </w:pPr>
      <w:r>
        <w:t xml:space="preserve">TÜBİTAK. (2022). Energy Efficiency in Manufacturing: A Case Study of Ankara-Based Firms. Ankara, Turkey.</w:t>
      </w:r>
    </w:p>
    <w:p>
      <w:pPr>
        <w:numPr>
          <w:ilvl w:val="0"/>
          <w:numId w:val="1004"/>
        </w:numPr>
        <w:pStyle w:val="Compact"/>
      </w:pPr>
      <w:r>
        <w:t xml:space="preserve">Kara, M., &amp; Gürses, T. (2019). Wind Energy Potential in Central Anatolia: Focus on Ankara. *Renewable Energy Journal*, 42(5), 112-130.</w:t>
      </w:r>
    </w:p>
    <w:bookmarkEnd w:id="26"/>
    <w:bookmarkStart w:id="27"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Mechanical Engineer</w:t>
      </w:r>
      <w:r>
        <w:t xml:space="preserve">,</w:t>
      </w:r>
      <w:r>
        <w:t xml:space="preserve"> </w:t>
      </w:r>
      <w:r>
        <w:rPr>
          <w:bCs/>
          <w:b/>
        </w:rPr>
        <w:t xml:space="preserve">Turkey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2026-03-04T23:21:24Z</dcterms:created>
  <dcterms:modified xsi:type="dcterms:W3CDTF">2026-03-04T23:21:24Z</dcterms:modified>
</cp:coreProperties>
</file>

<file path=docProps/custom.xml><?xml version="1.0" encoding="utf-8"?>
<Properties xmlns="http://schemas.openxmlformats.org/officeDocument/2006/custom-properties" xmlns:vt="http://schemas.openxmlformats.org/officeDocument/2006/docPropsVTypes"/>
</file>