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45321be8e06799f58b4ce229ed37df68c535f48"/>
    <w:p>
      <w:pPr>
        <w:pStyle w:val="Heading1"/>
      </w:pPr>
      <w:r>
        <w:t xml:space="preserve">Master Thesis: Advancing Innovation in Mechanical Engineering through the Lens of United States San Francisco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evolving role of a Mechanical Engineer in the dynamic urban environment of United States San Francisco. As a global hub for technology, sustainability, and innovation, San Francisco presents unique challenges and opportunities for mechanical engineers. The thesis investigates how mechanical engineering principles can be applied to address contemporary issues such as energy efficiency, smart infrastructure development, and sustainable manufacturing practices within this vibrant city. By integrating case studies from local industries and academic research institutions in San Francisco, this work aims to provide a comprehensive framework for future mechanical engineers seeking to contribute meaningfully to the region's technological and environmental goals.</w:t>
      </w:r>
    </w:p>
    <w:bookmarkEnd w:id="20"/>
    <w:bookmarkStart w:id="21" w:name="introduction"/>
    <w:p>
      <w:pPr>
        <w:pStyle w:val="Heading2"/>
      </w:pPr>
      <w:r>
        <w:t xml:space="preserve">Introduction</w:t>
      </w:r>
    </w:p>
    <w:p>
      <w:pPr>
        <w:pStyle w:val="FirstParagraph"/>
      </w:pPr>
      <w:r>
        <w:t xml:space="preserve">The United States San Francisco has long been a beacon of innovation, attracting professionals from diverse disciplines, including mechanical engineering. As the city continues to grow in population and technological sophistication, the demand for skilled mechanical engineers who can design sustainable solutions for urban infrastructure has never been higher. This thesis focuses on how a Mechanical Engineer operating within San Francisco must navigate both technical and socio-economic factors unique to this region. The study emphasizes the intersection of mechanical engineering with emerging fields such as renewable energy systems, autonomous transportation, and smart building technologies—areas where San Francisco’s progressive policies and entrepreneurial spirit have fostered groundbreaking advancements.</w:t>
      </w:r>
    </w:p>
    <w:bookmarkEnd w:id="21"/>
    <w:bookmarkStart w:id="22" w:name="literature-review"/>
    <w:p>
      <w:pPr>
        <w:pStyle w:val="Heading2"/>
      </w:pPr>
      <w:r>
        <w:t xml:space="preserve">Literature Review</w:t>
      </w:r>
    </w:p>
    <w:p>
      <w:pPr>
        <w:pStyle w:val="FirstParagraph"/>
      </w:pPr>
      <w:r>
        <w:t xml:space="preserve">The foundation of this Master Thesis is built upon existing research on the integration of mechanical engineering in urban environments. Studies from institutions such as the University of California, Berkeley, and Stanford University have highlighted San Francisco’s role as a testing ground for cutting-edge technologies. For instance, the city’s commitment to reducing carbon emissions has led to significant investments in green infrastructure projects that require mechanical engineers to innovate in areas like HVAC systems and energy-efficient building designs. Additionally, the rise of Silicon Valley tech companies within proximity to San Francisco has created a demand for mechanical engineers specializing in robotics, automation, and AI-driven manufacturing processes.</w:t>
      </w:r>
    </w:p>
    <w:p>
      <w:pPr>
        <w:pStyle w:val="BodyText"/>
      </w:pPr>
      <w:r>
        <w:t xml:space="preserve">Local research initiatives, such as those led by the San Francisco Bay Area’s CleanTech Alliance, further underscore the importance of mechanical engineering in driving sustainable development. This thesis draws from these sources to argue that a Mechanical Engineer in San Francisco must possess not only technical expertise but also an understanding of urban planning, environmental regulations, and interdisciplinary collaboration.</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analyses. Data was collected through case studies of mechanical engineering projects implemented in San Francisco over the past decade, including renewable energy installations, transportation infrastructure upgrades, and industrial automation systems. Surveys were conducted with professionals working in the field of mechanical engineering within San Francisco to gather insights on industry trends, challenges, and opportunities.</w:t>
      </w:r>
    </w:p>
    <w:p>
      <w:pPr>
        <w:pStyle w:val="BodyText"/>
      </w:pPr>
      <w:r>
        <w:t xml:space="preserve">Secondary data was sourced from academic journals published by institutions in San Francisco and neighboring regions. The analysis focuses on identifying patterns in how mechanical engineers adapt their skills to meet the city’s specific needs, such as designing infrastructure resilient to seismic activity or optimizing energy use in densely populated areas.</w:t>
      </w:r>
    </w:p>
    <w:bookmarkEnd w:id="23"/>
    <w:bookmarkStart w:id="24" w:name="Xba55daa598a9da004a6db2e2da00a9979fe5d67"/>
    <w:p>
      <w:pPr>
        <w:pStyle w:val="Heading2"/>
      </w:pPr>
      <w:r>
        <w:t xml:space="preserve">Case Study: Mechanical Engineering in Sustainable Urban Development</w:t>
      </w:r>
    </w:p>
    <w:p>
      <w:pPr>
        <w:pStyle w:val="FirstParagraph"/>
      </w:pPr>
      <w:r>
        <w:t xml:space="preserve">A pivotal case study presented in this thesis examines the development of a net-zero energy building project spearheaded by a leading mechanical engineering firm based in San Francisco. The project involved integrating advanced HVAC systems, solar power generation, and smart grid technologies to achieve energy independence. This example illustrates how a Mechanical Engineer must collaborate with architects, urban planners, and policymakers to align technical solutions with city-wide sustainability goals.</w:t>
      </w:r>
    </w:p>
    <w:p>
      <w:pPr>
        <w:pStyle w:val="BodyText"/>
      </w:pPr>
      <w:r>
        <w:t xml:space="preserve">Another case study highlights the role of mechanical engineers in developing autonomous vehicle prototypes for companies based in San Francisco’s tech corridor. The thesis explores the challenges of designing mechanical components that meet safety standards while ensuring compatibility with AI-driven control systems—a task requiring both traditional engineering expertise and an understanding of emerging technologies.</w:t>
      </w:r>
    </w:p>
    <w:bookmarkEnd w:id="24"/>
    <w:bookmarkStart w:id="25" w:name="discussion"/>
    <w:p>
      <w:pPr>
        <w:pStyle w:val="Heading2"/>
      </w:pPr>
      <w:r>
        <w:t xml:space="preserve">Discussion</w:t>
      </w:r>
    </w:p>
    <w:p>
      <w:pPr>
        <w:pStyle w:val="FirstParagraph"/>
      </w:pPr>
      <w:r>
        <w:t xml:space="preserve">The findings of this Master Thesis underscore the critical role played by Mechanical Engineers in shaping San Francisco’s future. The city’s unique blend of environmental consciousness, technological innovation, and regulatory complexity necessitates a new paradigm for mechanical engineering education and practice. For instance, engineers must now consider the lifecycle impact of their designs and prioritize adaptability in systems that will operate within a rapidly changing urban landscape.</w:t>
      </w:r>
    </w:p>
    <w:p>
      <w:pPr>
        <w:pStyle w:val="BodyText"/>
      </w:pPr>
      <w:r>
        <w:t xml:space="preserve">Moreover, the thesis argues that San Francisco’s culture of entrepreneurship provides Mechanical Engineers with unparalleled opportunities to contribute to start-ups focused on clean energy, robotics, and advanced manufacturing. However, this also demands continuous learning and adaptability to keep pace with evolving industry standards and technological advancements.</w:t>
      </w:r>
    </w:p>
    <w:bookmarkEnd w:id="25"/>
    <w:bookmarkStart w:id="26" w:name="conclusion"/>
    <w:p>
      <w:pPr>
        <w:pStyle w:val="Heading2"/>
      </w:pPr>
      <w:r>
        <w:t xml:space="preserve">Conclusion</w:t>
      </w:r>
    </w:p>
    <w:p>
      <w:pPr>
        <w:pStyle w:val="FirstParagraph"/>
      </w:pPr>
      <w:r>
        <w:t xml:space="preserve">In conclusion, this Master Thesis demonstrates that the United States San Francisco offers a distinctive environment for Mechanical Engineers to apply their skills in ways that are both innovative and socially impactful. By examining real-world applications and academic research from within this region, the thesis provides actionable insights for future engineers seeking to make meaningful contributions to urban development, sustainability, and technological progress. As San Francisco continues to evolve, the role of a Mechanical Engineer will remain central to addressing its most pressing challenges—and opportunities—through creativity, precision, and a commitment to excellence.</w:t>
      </w:r>
    </w:p>
    <w:bookmarkEnd w:id="26"/>
    <w:bookmarkStart w:id="27" w:name="references"/>
    <w:p>
      <w:pPr>
        <w:pStyle w:val="Heading2"/>
      </w:pPr>
      <w:r>
        <w:t xml:space="preserve">References</w:t>
      </w:r>
    </w:p>
    <w:p>
      <w:pPr>
        <w:pStyle w:val="FirstParagraph"/>
      </w:pPr>
      <w:r>
        <w:t xml:space="preserve">[Include citations from academic journals published in San Francisco or by institutions such as Stanford University and UC Berkeley. Ensure all references are formatted according to the required citation style (e.g., APA, IEEE).]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United States San Francisco</dc:title>
  <dc:creator/>
  <dc:language>en</dc:language>
  <cp:keywords/>
  <dcterms:created xsi:type="dcterms:W3CDTF">2026-07-22T19:48:21Z</dcterms:created>
  <dcterms:modified xsi:type="dcterms:W3CDTF">2026-07-22T19:48:21Z</dcterms:modified>
</cp:coreProperties>
</file>

<file path=docProps/custom.xml><?xml version="1.0" encoding="utf-8"?>
<Properties xmlns="http://schemas.openxmlformats.org/officeDocument/2006/custom-properties" xmlns:vt="http://schemas.openxmlformats.org/officeDocument/2006/docPropsVTypes"/>
</file>