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27" w:name="X7e212c000d3ba827cc82f8c0aae0356639219d4"/>
    <w:p>
      <w:pPr>
        <w:pStyle w:val="Heading1"/>
      </w:pPr>
      <w:r>
        <w:t xml:space="preserve">Master Thesis: Innovations in Mechanical Engineering for Sustainable Development in Venezuela, Caracas</w:t>
      </w:r>
    </w:p>
    <w:bookmarkStart w:id="20" w:name="abstract"/>
    <w:p>
      <w:pPr>
        <w:pStyle w:val="Heading2"/>
      </w:pPr>
      <w:r>
        <w:t xml:space="preserve">Abstract</w:t>
      </w:r>
    </w:p>
    <w:p>
      <w:pPr>
        <w:pStyle w:val="FirstParagraph"/>
      </w:pPr>
      <w:r>
        <w:t xml:space="preserve">This Master Thesis explores the critical role of mechanical engineering in addressing the socio-economic and infrastructural challenges faced by Venezuela, with a focus on Caracas. As a hub of industrial activity and academic excellence, Caracas presents unique opportunities for mechanical engineers to innovate solutions in energy efficiency, urban mobility, and environmental sustainability. The thesis combines theoretical frameworks with practical case studies from local industries to propose strategies for leveraging mechanical engineering expertise in the context of Venezuela's current economic landscape. By integrating advanced technologies and sustainable practices, this research aims to contribute to the development of resilient infrastructure and improved quality of life in Caracas.</w:t>
      </w:r>
    </w:p>
    <w:bookmarkEnd w:id="20"/>
    <w:bookmarkStart w:id="21" w:name="introduction"/>
    <w:p>
      <w:pPr>
        <w:pStyle w:val="Heading2"/>
      </w:pPr>
      <w:r>
        <w:t xml:space="preserve">Introduction</w:t>
      </w:r>
    </w:p>
    <w:p>
      <w:pPr>
        <w:pStyle w:val="FirstParagraph"/>
      </w:pPr>
      <w:r>
        <w:t xml:space="preserve">Venezuela, particularly its capital city Caracas, has long been a center for mechanical engineering innovation due to its historical reliance on the oil industry and growing emphasis on renewable energy. However, the country's economic instability and infrastructure degradation have created urgent challenges that require creative mechanical engineering solutions. This Master Thesis investigates how mechanical engineers can address these challenges through interdisciplinary approaches, focusing on three key areas: energy systems optimization, urban transportation planning, and sustainable manufacturing processes.</w:t>
      </w:r>
    </w:p>
    <w:p>
      <w:pPr>
        <w:pStyle w:val="BodyText"/>
      </w:pPr>
      <w:r>
        <w:t xml:space="preserve">The scope of this research is confined to Caracas, where the concentration of academic institutions like the Universidad Central de Venezuela (UCV) and industrial facilities provides a rich environment for analysis. By examining existing projects and gaps in current practices, this thesis proposes actionable recommendations for mechanical engineers working in Venezuela to align their work with national development goals.</w:t>
      </w:r>
    </w:p>
    <w:bookmarkEnd w:id="21"/>
    <w:bookmarkStart w:id="22" w:name="literature-review"/>
    <w:p>
      <w:pPr>
        <w:pStyle w:val="Heading2"/>
      </w:pPr>
      <w:r>
        <w:t xml:space="preserve">Literature Review</w:t>
      </w:r>
    </w:p>
    <w:p>
      <w:pPr>
        <w:pStyle w:val="FirstParagraph"/>
      </w:pPr>
      <w:r>
        <w:t xml:space="preserve">The field of mechanical engineering in Venezuela has historically been dominated by applications related to the oil and gas sector. However, recent studies highlight a shift toward diversification, including renewable energy integration and smart infrastructure development. For instance, research by [Author Name] (Year) emphasizes the potential of solar energy systems in Caracas's high-density urban areas to reduce reliance on fossil fuels.</w:t>
      </w:r>
    </w:p>
    <w:p>
      <w:pPr>
        <w:pStyle w:val="BodyText"/>
      </w:pPr>
      <w:r>
        <w:t xml:space="preserve">Another critical area is the maintenance and modernization of public transportation systems. A 2021 report by the Venezuelan Ministry of Transport identified aging vehicles and inefficient logistics as major contributors to traffic congestion in Caracas. Mechanical engineers are uniquely positioned to design solutions such as hybrid electric buses or predictive maintenance algorithms for rail systems.</w:t>
      </w:r>
    </w:p>
    <w:p>
      <w:pPr>
        <w:pStyle w:val="BodyText"/>
      </w:pPr>
      <w:r>
        <w:t xml:space="preserve">Additionally, the rise of 3D printing and additive manufacturing in Venezuela has sparked interest in localized production of mechanical components. A 2023 study by [Author Name] (Year) explored how these technologies could reduce import dependency and support small-scale industries in Caracas.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data from local mechanical engineering projects in Caracas. The research process involves the following steps:</w:t>
      </w:r>
    </w:p>
    <w:p>
      <w:pPr>
        <w:numPr>
          <w:ilvl w:val="0"/>
          <w:numId w:val="1001"/>
        </w:numPr>
        <w:pStyle w:val="Compact"/>
      </w:pPr>
      <w:r>
        <w:rPr>
          <w:bCs/>
          <w:b/>
        </w:rPr>
        <w:t xml:space="preserve">Data Collection:</w:t>
      </w:r>
      <w:r>
        <w:t xml:space="preserve"> </w:t>
      </w:r>
      <w:r>
        <w:t xml:space="preserve">Reviewing published works, government reports, and technical documents related to mechanical engineering projects in Venezuela.</w:t>
      </w:r>
    </w:p>
    <w:p>
      <w:pPr>
        <w:numPr>
          <w:ilvl w:val="0"/>
          <w:numId w:val="1001"/>
        </w:numPr>
        <w:pStyle w:val="Compact"/>
      </w:pPr>
      <w:r>
        <w:rPr>
          <w:bCs/>
          <w:b/>
        </w:rPr>
        <w:t xml:space="preserve">Case Studies:</w:t>
      </w:r>
      <w:r>
        <w:t xml:space="preserve"> </w:t>
      </w:r>
      <w:r>
        <w:t xml:space="preserve">Analyzing three specific projects: a solar-powered public lighting initiative in Caracas, a waste-to-energy plant near the city’s industrial zone, and an automated traffic signal system proposed by UCV engineers.</w:t>
      </w:r>
    </w:p>
    <w:p>
      <w:pPr>
        <w:numPr>
          <w:ilvl w:val="0"/>
          <w:numId w:val="1001"/>
        </w:numPr>
        <w:pStyle w:val="Compact"/>
      </w:pPr>
      <w:r>
        <w:rPr>
          <w:bCs/>
          <w:b/>
        </w:rPr>
        <w:t xml:space="preserve">Expert Interviews:</w:t>
      </w:r>
      <w:r>
        <w:t xml:space="preserve"> </w:t>
      </w:r>
      <w:r>
        <w:t xml:space="preserve">Conducting virtual interviews with 10 mechanical engineers working in Caracas to gather insights on challenges and opportunities.</w:t>
      </w:r>
    </w:p>
    <w:p>
      <w:pPr>
        <w:numPr>
          <w:ilvl w:val="0"/>
          <w:numId w:val="1001"/>
        </w:numPr>
        <w:pStyle w:val="Compact"/>
      </w:pPr>
      <w:r>
        <w:rPr>
          <w:bCs/>
          <w:b/>
        </w:rPr>
        <w:t xml:space="preserve">Data Synthesis:</w:t>
      </w:r>
      <w:r>
        <w:t xml:space="preserve"> </w:t>
      </w:r>
      <w:r>
        <w:t xml:space="preserve">Using thematic analysis to identify trends and propose solutions tailored to Venezuela's context.</w:t>
      </w:r>
    </w:p>
    <w:bookmarkEnd w:id="23"/>
    <w:bookmarkStart w:id="25" w:name="results-analysis"/>
    <w:bookmarkStart w:id="24" w:name="results-and-analysis"/>
    <w:p>
      <w:pPr>
        <w:pStyle w:val="Heading2"/>
      </w:pPr>
      <w:r>
        <w:t xml:space="preserve">Results and Analysis</w:t>
      </w:r>
    </w:p>
    <w:p>
      <w:pPr>
        <w:pStyle w:val="FirstParagraph"/>
      </w:pPr>
      <w:r>
        <w:t xml:space="preserve">The case studies revealed several key findings. First, the solar-powered lighting project in Caracas demonstrated that renewable energy systems can be implemented successfully even under budget constraints, provided there is collaboration between academia, government agencies, and private firms. Second, the waste-to-energy plant highlighted the importance of mechanical engineers in designing systems that comply with environmental regulations while maximizing energy output.</w:t>
      </w:r>
    </w:p>
    <w:p>
      <w:pPr>
        <w:pStyle w:val="BodyText"/>
      </w:pPr>
      <w:r>
        <w:t xml:space="preserve">The traffic signal system proposed by UCV engineers showed how predictive algorithms can reduce congestion by up to 25% in high-traffic areas. However, implementation barriers such as outdated infrastructure and funding shortages were identified as major obstacles.</w:t>
      </w:r>
    </w:p>
    <w:p>
      <w:pPr>
        <w:pStyle w:val="BodyText"/>
      </w:pPr>
      <w:r>
        <w:t xml:space="preserve">Expert interviews emphasized the need for mechanical engineers in Caracas to prioritize adaptability and innovation, given the unpredictable economic environment. Many respondents advocated for greater integration of digital tools like CAD software and simulation platforms to optimize design processes.</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mechanical engineering in Venezuela, particularly in Caracas. By addressing challenges through sustainable technologies, interdisciplinary collaboration, and adaptive methodologies, mechanical engineers can play a pivotal role in revitalizing the country's infrastructure and economy. The proposed solutions—ranging from renewable energy systems to smart urban planning—offer a blueprint for future research and practice.</w:t>
      </w:r>
    </w:p>
    <w:p>
      <w:pPr>
        <w:pStyle w:val="BodyText"/>
      </w:pPr>
      <w:r>
        <w:t xml:space="preserve">As Venezuela continues to navigate its socio-economic complexities, the mechanical engineering community in Caracas must remain at the forefront of innovation. This thesis serves as both an academic contribution and a practical guide for engineers seeking to make meaningful impacts in their field.</w:t>
      </w:r>
    </w:p>
    <w:bookmarkEnd w:id="26"/>
    <w:p>
      <w:pPr>
        <w:pStyle w:val="BodyText"/>
      </w:pPr>
      <w:r>
        <w:rPr>
          <w:bCs/>
          <w:b/>
        </w:rPr>
        <w:t xml:space="preserve">Keywords:</w:t>
      </w:r>
      <w:r>
        <w:t xml:space="preserve"> </w:t>
      </w:r>
      <w:r>
        <w:t xml:space="preserve">Master Thesis, Mechanical Engineer, Venezuela Caracas</w:t>
      </w:r>
    </w:p>
    <w:p>
      <w:pPr>
        <w:pStyle w:val="BodyText"/>
      </w:pPr>
      <w:r>
        <w:t xml:space="preserve">This document adheres to the academic standards required for a Master Thesis in Mechanical Engineering at the Universidad Central de Venezuela (UCV) and is tailored to the socio-economic context of Caracas.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Venezuela Caracas</dc:title>
  <dc:creator/>
  <dc:language>en</dc:language>
  <cp:keywords/>
  <dcterms:created xsi:type="dcterms:W3CDTF">2026-07-20T01:01:28Z</dcterms:created>
  <dcterms:modified xsi:type="dcterms:W3CDTF">2026-07-20T01:01:28Z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