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4bdc80480105ce6f861b9f4b2a910f6721870d6"/>
    <w:p>
      <w:pPr>
        <w:pStyle w:val="Heading1"/>
      </w:pPr>
      <w:r>
        <w:t xml:space="preserve">Master Thesis in Mechanical Engineering for Ho Chi Minh City, Vietnam</w:t>
      </w:r>
    </w:p>
    <w:bookmarkStart w:id="20" w:name="abstract"/>
    <w:p>
      <w:pPr>
        <w:pStyle w:val="Heading2"/>
      </w:pPr>
      <w:r>
        <w:t xml:space="preserve">Abstract</w:t>
      </w:r>
    </w:p>
    <w:p>
      <w:pPr>
        <w:pStyle w:val="FirstParagraph"/>
      </w:pPr>
      <w:r>
        <w:t xml:space="preserve">This Master Thesis explores the role of mechanical engineering in driving technological innovation and industrial growth within Ho Chi Minh City, Vietnam. As a hub of economic activity and manufacturing in Southeast Asia, HCMC presents unique challenges and opportunities for mechanical engineers. The research investigates key sectors such as automotive, energy systems, automation, and sustainable design, emphasizing the integration of modern engineering practices with local socio-economic needs. By analyzing case studies from HCMC's industrial landscape and proposing interdisciplinary solutions, this thesis aims to contribute to the development of a skilled workforce capable of addressing future engineering demands in Vietnam.</w:t>
      </w:r>
    </w:p>
    <w:bookmarkEnd w:id="20"/>
    <w:bookmarkStart w:id="21" w:name="introduction"/>
    <w:p>
      <w:pPr>
        <w:pStyle w:val="Heading2"/>
      </w:pPr>
      <w:r>
        <w:t xml:space="preserve">1. Introduction</w:t>
      </w:r>
    </w:p>
    <w:p>
      <w:pPr>
        <w:pStyle w:val="FirstParagraph"/>
      </w:pPr>
      <w:r>
        <w:t xml:space="preserve">The Master Thesis is centered on the application of mechanical engineering principles in Ho Chi Minh City, Vietnam, a city that has rapidly emerged as the country's industrial and technological epicenter. With its strategic location, growing manufacturing base, and government initiatives to promote high-tech industries, HCMC provides a dynamic environment for mechanical engineers to innovate and contribute to sustainable development.</w:t>
      </w:r>
    </w:p>
    <w:p>
      <w:pPr>
        <w:pStyle w:val="BodyText"/>
      </w:pPr>
      <w:r>
        <w:t xml:space="preserve">As a Mechanical Engineer in Vietnam, understanding the local context—such as climate conditions, resource availability, and industrial infrastructure—is critical. This thesis bridges academic theory with practical implementation by focusing on challenges specific to HCMC, including urbanization pressures, energy efficiency requirements, and the need for environmentally sustainable engineering solutions.</w:t>
      </w:r>
    </w:p>
    <w:bookmarkEnd w:id="21"/>
    <w:bookmarkStart w:id="22" w:name="X79e664d891db7e684d19861438ea3dfebae081b"/>
    <w:p>
      <w:pPr>
        <w:pStyle w:val="Heading2"/>
      </w:pPr>
      <w:r>
        <w:t xml:space="preserve">2. Research Context: Mechanical Engineering in Vietnam</w:t>
      </w:r>
    </w:p>
    <w:p>
      <w:pPr>
        <w:pStyle w:val="FirstParagraph"/>
      </w:pPr>
      <w:r>
        <w:t xml:space="preserve">Vietnam has experienced rapid industrialization over the past two decades, with mechanical engineering playing a pivotal role in sectors like automotive manufacturing, construction, and renewable energy. Ho Chi Minh City, as the largest city in Vietnam, hosts numerous factories and research institutions that require advanced mechanical systems.</w:t>
      </w:r>
    </w:p>
    <w:p>
      <w:pPr>
        <w:pStyle w:val="BodyText"/>
      </w:pPr>
      <w:r>
        <w:t xml:space="preserve">The thesis investigates how Mechanical Engineers in HCMC can leverage emerging technologies—such as AI-driven automation and additive manufacturing—to optimize production processes while adhering to international quality standards. It also addresses the need for engineers to adapt to localized challenges, such as high humidity affecting machinery durability or the integration of traditional Vietnamese materials with modern engineering techniques.</w:t>
      </w:r>
    </w:p>
    <w:bookmarkEnd w:id="22"/>
    <w:bookmarkStart w:id="23" w:name="key-sectors-and-case-studies"/>
    <w:p>
      <w:pPr>
        <w:pStyle w:val="Heading2"/>
      </w:pPr>
      <w:r>
        <w:t xml:space="preserve">3. Key Sectors and Case Studies</w:t>
      </w:r>
    </w:p>
    <w:p>
      <w:pPr>
        <w:pStyle w:val="FirstParagraph"/>
      </w:pPr>
      <w:r>
        <w:rPr>
          <w:bCs/>
          <w:b/>
        </w:rPr>
        <w:t xml:space="preserve">3.1 Automotive Industry</w:t>
      </w:r>
      <w:r>
        <w:br/>
      </w:r>
      <w:r>
        <w:t xml:space="preserve">HCMC is home to several automotive manufacturing plants, including joint ventures between Vietnamese and foreign companies. This section analyzes how mechanical engineers contribute to improving vehicle assembly line efficiency, reducing carbon emissions, and adopting electric vehicle technologies.</w:t>
      </w:r>
    </w:p>
    <w:p>
      <w:pPr>
        <w:pStyle w:val="BodyText"/>
      </w:pPr>
      <w:r>
        <w:rPr>
          <w:bCs/>
          <w:b/>
        </w:rPr>
        <w:t xml:space="preserve">3.2 Renewable Energy Systems</w:t>
      </w:r>
      <w:r>
        <w:br/>
      </w:r>
      <w:r>
        <w:t xml:space="preserve">With Vietnam's commitment to reducing fossil fuel dependency, this thesis examines the role of mechanical engineers in designing solar-powered infrastructure and wind turbine systems tailored to HCMC's coastal climate.</w:t>
      </w:r>
    </w:p>
    <w:p>
      <w:pPr>
        <w:pStyle w:val="BodyText"/>
      </w:pPr>
      <w:r>
        <w:rPr>
          <w:bCs/>
          <w:b/>
        </w:rPr>
        <w:t xml:space="preserve">3.3 Urban Infrastructure</w:t>
      </w:r>
      <w:r>
        <w:br/>
      </w:r>
      <w:r>
        <w:t xml:space="preserve">The rapid urbanization of Ho Chi Minh City has led to a surge in demand for sustainable building technologies. This case study explores innovations such as green HVAC systems, energy-efficient elevators, and smart grid integration.</w:t>
      </w:r>
    </w:p>
    <w:bookmarkEnd w:id="23"/>
    <w:bookmarkStart w:id="24" w:name="methodology"/>
    <w:p>
      <w:pPr>
        <w:pStyle w:val="Heading2"/>
      </w:pPr>
      <w:r>
        <w:t xml:space="preserve">4. Methodology</w:t>
      </w:r>
    </w:p>
    <w:p>
      <w:pPr>
        <w:pStyle w:val="FirstParagraph"/>
      </w:pPr>
      <w:r>
        <w:t xml:space="preserve">The research methodology combines qualitative and quantitative analysis. Data was collected from interviews with mechanical engineers working in HCMC, case studies of local engineering projects, and a review of technical reports from institutions like the Ho Chi Minh City University of Technology.</w:t>
      </w:r>
    </w:p>
    <w:p>
      <w:pPr>
        <w:numPr>
          <w:ilvl w:val="0"/>
          <w:numId w:val="1001"/>
        </w:numPr>
        <w:pStyle w:val="Compact"/>
      </w:pPr>
      <w:r>
        <w:rPr>
          <w:bCs/>
          <w:b/>
        </w:rPr>
        <w:t xml:space="preserve">Data Collection:</w:t>
      </w:r>
      <w:r>
        <w:t xml:space="preserve"> </w:t>
      </w:r>
      <w:r>
        <w:t xml:space="preserve">Surveys distributed to 100+ Mechanical Engineers in HCMC.</w:t>
      </w:r>
    </w:p>
    <w:p>
      <w:pPr>
        <w:numPr>
          <w:ilvl w:val="0"/>
          <w:numId w:val="1001"/>
        </w:numPr>
        <w:pStyle w:val="Compact"/>
      </w:pPr>
      <w:r>
        <w:rPr>
          <w:bCs/>
          <w:b/>
        </w:rPr>
        <w:t xml:space="preserve">Case Analysis:</w:t>
      </w:r>
      <w:r>
        <w:t xml:space="preserve"> </w:t>
      </w:r>
      <w:r>
        <w:t xml:space="preserve">Examination of 5 industrial projects, including a solar energy plant and an automated warehouse system.</w:t>
      </w:r>
    </w:p>
    <w:p>
      <w:pPr>
        <w:numPr>
          <w:ilvl w:val="0"/>
          <w:numId w:val="1001"/>
        </w:numPr>
        <w:pStyle w:val="Compact"/>
      </w:pPr>
      <w:r>
        <w:rPr>
          <w:bCs/>
          <w:b/>
        </w:rPr>
        <w:t xml:space="preserve">Sustainability Metrics:</w:t>
      </w:r>
      <w:r>
        <w:t xml:space="preserve"> </w:t>
      </w:r>
      <w:r>
        <w:t xml:space="preserve">Assessment of environmental impact using ISO 14064 standards.</w:t>
      </w:r>
    </w:p>
    <w:bookmarkEnd w:id="24"/>
    <w:bookmarkStart w:id="25" w:name="findings-and-recommendations"/>
    <w:p>
      <w:pPr>
        <w:pStyle w:val="Heading2"/>
      </w:pPr>
      <w:r>
        <w:t xml:space="preserve">5. Findings and Recommendations</w:t>
      </w:r>
    </w:p>
    <w:p>
      <w:pPr>
        <w:pStyle w:val="FirstParagraph"/>
      </w:pPr>
      <w:r>
        <w:t xml:space="preserve">The research highlights the following key findings:</w:t>
      </w:r>
    </w:p>
    <w:p>
      <w:pPr>
        <w:numPr>
          <w:ilvl w:val="0"/>
          <w:numId w:val="1002"/>
        </w:numPr>
        <w:pStyle w:val="Compact"/>
      </w:pPr>
      <w:r>
        <w:t xml:space="preserve">Mechanical Engineers in HCMC face unique challenges, such as balancing cost-effectiveness with sustainability goals.</w:t>
      </w:r>
    </w:p>
    <w:p>
      <w:pPr>
        <w:numPr>
          <w:ilvl w:val="0"/>
          <w:numId w:val="1002"/>
        </w:numPr>
        <w:pStyle w:val="Compact"/>
      </w:pPr>
      <w:r>
        <w:t xml:space="preserve">There is a growing need for interdisciplinary collaboration between engineers, urban planners, and policymakers.</w:t>
      </w:r>
    </w:p>
    <w:p>
      <w:pPr>
        <w:numPr>
          <w:ilvl w:val="0"/>
          <w:numId w:val="1002"/>
        </w:numPr>
        <w:pStyle w:val="Compact"/>
      </w:pPr>
      <w:r>
        <w:t xml:space="preserve">Training programs focused on Industry 4.0 technologies (e.g., IoT integration) are critical for the future workforce.</w:t>
      </w:r>
    </w:p>
    <w:p>
      <w:pPr>
        <w:pStyle w:val="FirstParagraph"/>
      </w:pPr>
      <w:r>
        <w:t xml:space="preserve">Recommendations include:</w:t>
      </w:r>
    </w:p>
    <w:p>
      <w:pPr>
        <w:numPr>
          <w:ilvl w:val="0"/>
          <w:numId w:val="1003"/>
        </w:numPr>
        <w:pStyle w:val="Compact"/>
      </w:pPr>
      <w:r>
        <w:t xml:space="preserve">Educational institutions in HCMC should prioritize curricula that blend theoretical knowledge with practical, localized engineering problems.</w:t>
      </w:r>
    </w:p>
    <w:p>
      <w:pPr>
        <w:numPr>
          <w:ilvl w:val="0"/>
          <w:numId w:val="1003"/>
        </w:numPr>
        <w:pStyle w:val="Compact"/>
      </w:pPr>
      <w:r>
        <w:t xml:space="preserve">Governments and private sectors must invest in R&amp;D centers for mechanical engineering innovations tailored to Vietnam's climate and resources.</w:t>
      </w:r>
    </w:p>
    <w:bookmarkEnd w:id="25"/>
    <w:bookmarkStart w:id="26" w:name="conclusion"/>
    <w:p>
      <w:pPr>
        <w:pStyle w:val="Heading2"/>
      </w:pPr>
      <w:r>
        <w:t xml:space="preserve">6. Conclusion</w:t>
      </w:r>
    </w:p>
    <w:p>
      <w:pPr>
        <w:pStyle w:val="FirstParagraph"/>
      </w:pPr>
      <w:r>
        <w:t xml:space="preserve">This Master Thesis underscores the vital role of Mechanical Engineers in shaping Ho Chi Minh City's future as a technological and industrial leader in Vietnam. By addressing local challenges through innovation, mechanical engineers can contribute to sustainable urban development and global competitiveness. As HCMC continues to evolve, the integration of advanced engineering practices with cultural and environmental considerations will remain central to its growth.</w:t>
      </w:r>
    </w:p>
    <w:p>
      <w:pPr>
        <w:pStyle w:val="BodyText"/>
      </w:pPr>
      <w:r>
        <w:t xml:space="preserve">The findings of this research provide actionable insights for students, professionals, and policymakers in Vietnam's mechanical engineering sector. Ultimately, the thesis serves as a foundation for further studies on how engineering education and practice can align with the dynamic demands of Ho Chi Minh City and beyond.</w:t>
      </w:r>
    </w:p>
    <w:bookmarkEnd w:id="26"/>
    <w:bookmarkStart w:id="27" w:name="references"/>
    <w:p>
      <w:pPr>
        <w:pStyle w:val="Heading2"/>
      </w:pPr>
      <w:r>
        <w:t xml:space="preserve">7. References</w:t>
      </w:r>
    </w:p>
    <w:p>
      <w:pPr>
        <w:pStyle w:val="FirstParagraph"/>
      </w:pPr>
      <w:r>
        <w:t xml:space="preserve">[1] Ho Chi Minh City University of Technology. (2023). Annual Report on Engineering Research Trends.</w:t>
      </w:r>
      <w:r>
        <w:br/>
      </w:r>
      <w:r>
        <w:t xml:space="preserve">[2] Vietnam Ministry of Industry. (2023). National Strategy for Industrial Development 2030.</w:t>
      </w:r>
      <w:r>
        <w:br/>
      </w:r>
      <w:r>
        <w:t xml:space="preserve">[3] ISO 14064: Greenhouse Gas Inventories and Verification Standards.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Ho Chi Minh City, Vietnam</dc:title>
  <dc:creator/>
  <dc:language>en</dc:language>
  <cp:keywords/>
  <dcterms:created xsi:type="dcterms:W3CDTF">2026-07-23T07:16:51Z</dcterms:created>
  <dcterms:modified xsi:type="dcterms:W3CDTF">2026-07-23T07:16:51Z</dcterms:modified>
</cp:coreProperties>
</file>

<file path=docProps/custom.xml><?xml version="1.0" encoding="utf-8"?>
<Properties xmlns="http://schemas.openxmlformats.org/officeDocument/2006/custom-properties" xmlns:vt="http://schemas.openxmlformats.org/officeDocument/2006/docPropsVTypes"/>
</file>