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fa6b0ad93631fe3901ee5aeac05051c20cbe789"/>
    <w:p>
      <w:pPr>
        <w:pStyle w:val="Heading1"/>
      </w:pPr>
      <w:r>
        <w:t xml:space="preserve">Master Thesis: The Role of a Mechatronics Engineer in China Beijing's Technological Advancement</w:t>
      </w:r>
    </w:p>
    <w:bookmarkStart w:id="20" w:name="abstract"/>
    <w:p>
      <w:pPr>
        <w:pStyle w:val="Heading2"/>
      </w:pPr>
      <w:r>
        <w:t xml:space="preserve">Abstract</w:t>
      </w:r>
    </w:p>
    <w:p>
      <w:pPr>
        <w:pStyle w:val="FirstParagraph"/>
      </w:pPr>
      <w:r>
        <w:t xml:space="preserve">This Master Thesis explores the critical role of a Mechatronics Engineer in China Beijing, focusing on how the integration of mechanical, electrical, and computer systems drives technological innovation. As a global hub for research and development (R&amp;D), Beijing presents unique opportunities for Mechatronics Engineers to contribute to industries such as robotics, automation, and smart manufacturing. The study highlights the challenges and advancements faced by engineers in this region while emphasizing the importance of interdisciplinary collaboration in shaping China's future technological landscape.</w:t>
      </w:r>
    </w:p>
    <w:bookmarkEnd w:id="20"/>
    <w:bookmarkStart w:id="21" w:name="introduction"/>
    <w:p>
      <w:pPr>
        <w:pStyle w:val="Heading2"/>
      </w:pPr>
      <w:r>
        <w:t xml:space="preserve">1. Introduction</w:t>
      </w:r>
    </w:p>
    <w:p>
      <w:pPr>
        <w:pStyle w:val="FirstParagraph"/>
      </w:pPr>
      <w:r>
        <w:t xml:space="preserve">The field of Mechatronics Engineering has evolved into a cornerstone of modern industrial development, merging mechanical design, electronics, and software programming. In China Beijing, a city renowned for its academic institutions like Tsinghua University and Peking University, the demand for skilled Mechatronics Engineers is growing rapidly due to the region's focus on cutting-edge technologies. This Master Thesis aims to analyze how Mechatronics Engineers in Beijing contribute to national projects such as intelligent transportation systems and precision manufacturing, while addressing the specific needs of China's fast-paced economy.</w:t>
      </w:r>
    </w:p>
    <w:bookmarkEnd w:id="21"/>
    <w:bookmarkStart w:id="22" w:name="X85d798911e38011bd1cfb1b2d2271f01a140e61"/>
    <w:p>
      <w:pPr>
        <w:pStyle w:val="Heading2"/>
      </w:pPr>
      <w:r>
        <w:t xml:space="preserve">2. The Significance of Mechatronics Engineering in China Beijing</w:t>
      </w:r>
    </w:p>
    <w:p>
      <w:pPr>
        <w:pStyle w:val="FirstParagraph"/>
      </w:pPr>
      <w:r>
        <w:t xml:space="preserve">Beijing serves as the political, cultural, and technological heart of China. Its strategic importance is amplified by its role as a center for innovation, home to institutions like the National Laboratory for Information Technology and companies such as Xiaomi and ByteDance. Mechatronics Engineers in this region are pivotal in advancing projects that align with China's 14th Five-Year Plan, which emphasizes automation, AI integration, and green energy solutions.</w:t>
      </w:r>
    </w:p>
    <w:p>
      <w:pPr>
        <w:numPr>
          <w:ilvl w:val="0"/>
          <w:numId w:val="1001"/>
        </w:numPr>
        <w:pStyle w:val="Compact"/>
      </w:pPr>
      <w:r>
        <w:rPr>
          <w:bCs/>
          <w:b/>
        </w:rPr>
        <w:t xml:space="preserve">Smart Manufacturing:</w:t>
      </w:r>
      <w:r>
        <w:t xml:space="preserve"> </w:t>
      </w:r>
      <w:r>
        <w:t xml:space="preserve">Beijing's factories leverage Mechatronics Engineering to implement Industry 4.0 standards, optimizing production efficiency through robotics and IoT systems.</w:t>
      </w:r>
    </w:p>
    <w:p>
      <w:pPr>
        <w:numPr>
          <w:ilvl w:val="0"/>
          <w:numId w:val="1001"/>
        </w:numPr>
        <w:pStyle w:val="Compact"/>
      </w:pPr>
      <w:r>
        <w:rPr>
          <w:bCs/>
          <w:b/>
        </w:rPr>
        <w:t xml:space="preserve">Urban Infrastructure:</w:t>
      </w:r>
      <w:r>
        <w:t xml:space="preserve"> </w:t>
      </w:r>
      <w:r>
        <w:t xml:space="preserve">Engineers design smart grids and automated public transportation systems, such as the Beijing Subway's AI-driven scheduling technology.</w:t>
      </w:r>
    </w:p>
    <w:p>
      <w:pPr>
        <w:numPr>
          <w:ilvl w:val="0"/>
          <w:numId w:val="1001"/>
        </w:numPr>
        <w:pStyle w:val="Compact"/>
      </w:pPr>
      <w:r>
        <w:rPr>
          <w:bCs/>
          <w:b/>
        </w:rPr>
        <w:t xml:space="preserve">Educational Impact:</w:t>
      </w:r>
      <w:r>
        <w:t xml:space="preserve"> </w:t>
      </w:r>
      <w:r>
        <w:t xml:space="preserve">Universities in Beijing are fostering Mechatronics research, producing graduates who address local and national challenges in automation and sustainable energy.</w:t>
      </w:r>
    </w:p>
    <w:bookmarkEnd w:id="22"/>
    <w:bookmarkStart w:id="23" w:name="X896a6c0d244b6974b3096df71ac046348bd45b5"/>
    <w:p>
      <w:pPr>
        <w:pStyle w:val="Heading2"/>
      </w:pPr>
      <w:r>
        <w:t xml:space="preserve">3. Challenges Faced by Mechatronics Engineers in China Beijing</w:t>
      </w:r>
    </w:p>
    <w:p>
      <w:pPr>
        <w:pStyle w:val="FirstParagraph"/>
      </w:pPr>
      <w:r>
        <w:t xml:space="preserve">While opportunities abound, Mechatronics Engineers in Beijing must navigate unique challenges. Rapid technological changes require continuous upskilling, and competition for high-level R&amp;D roles is intense due to the city's concentration of top-tier talent. Additionally, engineers often balance work on state-funded projects with private-sector innovations, requiring adaptability to shifting priorities.</w:t>
      </w:r>
    </w:p>
    <w:p>
      <w:pPr>
        <w:pStyle w:val="BodyText"/>
      </w:pPr>
      <w:r>
        <w:t xml:space="preserve">Environmental regulations in China also demand that Mechatronics solutions prioritize energy efficiency and sustainability. For example, Beijing's strict air quality policies have driven the development of low-emission robotics for logistics and construction industries.</w:t>
      </w:r>
    </w:p>
    <w:bookmarkEnd w:id="23"/>
    <w:bookmarkStart w:id="24" w:name="Xfd838b3d35ce6dcf79f050fc1877a6051002bb4"/>
    <w:p>
      <w:pPr>
        <w:pStyle w:val="Heading2"/>
      </w:pPr>
      <w:r>
        <w:t xml:space="preserve">4. Case Study: Mechatronics in Beijing's Smart City Projects</w:t>
      </w:r>
    </w:p>
    <w:p>
      <w:pPr>
        <w:pStyle w:val="FirstParagraph"/>
      </w:pPr>
      <w:r>
        <w:t xml:space="preserve">A notable example is the integration of autonomous vehicles in Beijing's smart city initiatives. Mechatronics Engineers collaborate with AI specialists to design self-driving systems that navigate the city's complex traffic networks while adhering to safety standards. This project underscores the interdisciplinary nature of Mechatronics Engineering, requiring expertise in sensor technology, control systems, and real-time data processing.</w:t>
      </w:r>
    </w:p>
    <w:p>
      <w:pPr>
        <w:pStyle w:val="BodyText"/>
      </w:pPr>
      <w:r>
        <w:t xml:space="preserve">Another case involves the Beijing National Stadium ("Bird's Nest"), where Mechatronics Engineers developed advanced structural monitoring systems using embedded sensors. These systems ensure the stadium's long-term safety and resilience against seismic activity, demonstrating the critical role of Mechatronics in large-scale infrastructure.</w:t>
      </w:r>
    </w:p>
    <w:bookmarkEnd w:id="24"/>
    <w:bookmarkStart w:id="25" w:name="X79db300052d93cd5673c1a735e51ca729887ee0"/>
    <w:p>
      <w:pPr>
        <w:pStyle w:val="Heading2"/>
      </w:pPr>
      <w:r>
        <w:t xml:space="preserve">5. The Future of Mechatronics Engineering in China Beijing</w:t>
      </w:r>
    </w:p>
    <w:p>
      <w:pPr>
        <w:pStyle w:val="FirstParagraph"/>
      </w:pPr>
      <w:r>
        <w:t xml:space="preserve">The future of Mechatronics Engineering in Beijing is closely tied to China's vision for global technological leadership. As part of the country's "Made in China 2025" strategy, engineers will play a key role in advancing sectors like quantum computing, aerospace robotics, and AI-driven healthcare devices. Beijing's proximity to research institutions and international collaborations further positions it as a leader in these fields.</w:t>
      </w:r>
    </w:p>
    <w:p>
      <w:pPr>
        <w:pStyle w:val="BodyText"/>
      </w:pPr>
      <w:r>
        <w:t xml:space="preserve">Emerging technologies such as 5G connectivity and edge computing will also reshape the work of Mechatronics Engineers. For instance, 5G-enabled industrial robots in Beijing's manufacturing hubs can communicate with cloud systems in real time, enabling predictive maintenance and reducing downtime.</w:t>
      </w:r>
    </w:p>
    <w:bookmarkEnd w:id="25"/>
    <w:bookmarkStart w:id="26" w:name="conclusion"/>
    <w:p>
      <w:pPr>
        <w:pStyle w:val="Heading2"/>
      </w:pPr>
      <w:r>
        <w:t xml:space="preserve">6. Conclusion</w:t>
      </w:r>
    </w:p>
    <w:p>
      <w:pPr>
        <w:pStyle w:val="FirstParagraph"/>
      </w:pPr>
      <w:r>
        <w:t xml:space="preserve">This Master Thesis highlights the indispensable role of Mechatronics Engineers in China Beijing as the city continues to innovate and lead global technological advancements. By combining mechanical, electrical, and software disciplines, engineers in this region are shaping solutions for smart cities, sustainable industries, and cutting-edge R&amp;D projects. The challenges they face—ranging from rapid technological change to environmental regulations—underscore the need for adaptability and interdisciplinary collaboration. As Beijing solidifies its position as a global innovation hub, the contributions of Mechatronics Engineers will remain central to China's technological ambitions.</w:t>
      </w:r>
    </w:p>
    <w:bookmarkEnd w:id="26"/>
    <w:bookmarkStart w:id="27" w:name="references"/>
    <w:p>
      <w:pPr>
        <w:pStyle w:val="Heading2"/>
      </w:pPr>
      <w:r>
        <w:t xml:space="preserve">References</w:t>
      </w:r>
    </w:p>
    <w:p>
      <w:pPr>
        <w:numPr>
          <w:ilvl w:val="0"/>
          <w:numId w:val="1002"/>
        </w:numPr>
        <w:pStyle w:val="Compact"/>
      </w:pPr>
      <w:r>
        <w:t xml:space="preserve">State Council of the People's Republic of China (2021). "14th Five-Year Plan for National Economic and Social Development."</w:t>
      </w:r>
    </w:p>
    <w:p>
      <w:pPr>
        <w:numPr>
          <w:ilvl w:val="0"/>
          <w:numId w:val="1002"/>
        </w:numPr>
        <w:pStyle w:val="Compact"/>
      </w:pPr>
      <w:r>
        <w:t xml:space="preserve">Zhang, L. &amp; Wang, Y. (2020). "Smart Manufacturing in Beijing: A Mechatronics Perspective." Journal of Industrial Technology.</w:t>
      </w:r>
    </w:p>
    <w:p>
      <w:pPr>
        <w:numPr>
          <w:ilvl w:val="0"/>
          <w:numId w:val="1002"/>
        </w:numPr>
        <w:pStyle w:val="Compact"/>
      </w:pPr>
      <w:r>
        <w:t xml:space="preserve">Tsinghua University Department of Mechanical Engineering (2023). "Research Projects in Robotics and Automation."</w:t>
      </w:r>
    </w:p>
    <w:p>
      <w:pPr>
        <w:pStyle w:val="FirstParagraph"/>
      </w:pPr>
      <w:r>
        <w:rPr>
          <w:iCs/>
          <w:i/>
        </w:rPr>
        <w:t xml:space="preserve">This Master Thesis is dedicated to the advancements of Mechatronics Engineers in China Beijing, whose work bridges innovation and practical application for the nation's technological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China Beijing</dc:title>
  <dc:creator/>
  <dc:language>en</dc:language>
  <cp:keywords/>
  <dcterms:created xsi:type="dcterms:W3CDTF">2026-04-24T07:41:58Z</dcterms:created>
  <dcterms:modified xsi:type="dcterms:W3CDTF">2026-04-24T07:41:58Z</dcterms:modified>
</cp:coreProperties>
</file>

<file path=docProps/custom.xml><?xml version="1.0" encoding="utf-8"?>
<Properties xmlns="http://schemas.openxmlformats.org/officeDocument/2006/custom-properties" xmlns:vt="http://schemas.openxmlformats.org/officeDocument/2006/docPropsVTypes"/>
</file>