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7" w:name="Xb4a9d8b50a41da4f81afc75d2ef04415dbc81f5"/>
    <w:p>
      <w:pPr>
        <w:pStyle w:val="Heading1"/>
      </w:pPr>
      <w:r>
        <w:t xml:space="preserve">Master Thesis: The Role of a Mechatronics Engineer in Innovating Smart Systems for Italy, Rome</w:t>
      </w:r>
    </w:p>
    <w:bookmarkStart w:id="20" w:name="abstract"/>
    <w:p>
      <w:pPr>
        <w:pStyle w:val="Heading2"/>
      </w:pPr>
      <w:r>
        <w:t xml:space="preserve">Abstract</w:t>
      </w:r>
    </w:p>
    <w:p>
      <w:pPr>
        <w:pStyle w:val="FirstParagraph"/>
      </w:pPr>
      <w:r>
        <w:t xml:space="preserve">This Master Thesis explores the evolving role of a Mechatronics Engineer within the context of Italy, specifically Rome. As an interdisciplinary field combining mechanical engineering, electrical engineering, and computer science, mechatronics has become pivotal in developing smart systems tailored to urban environments. This document outlines how a Mechatronics Engineer can contribute to technological advancements in Rome by integrating automation, robotics, and IoT (Internet of Things) solutions into infrastructure projects. The research emphasizes the importance of aligning technical innovation with the cultural and industrial landscape of Italy's capital, addressing challenges such as aging infrastructure, sustainability goals, and the need for digital transformation.</w:t>
      </w:r>
    </w:p>
    <w:bookmarkEnd w:id="20"/>
    <w:bookmarkStart w:id="21" w:name="introduction"/>
    <w:p>
      <w:pPr>
        <w:pStyle w:val="Heading2"/>
      </w:pPr>
      <w:r>
        <w:t xml:space="preserve">Introduction</w:t>
      </w:r>
    </w:p>
    <w:p>
      <w:pPr>
        <w:pStyle w:val="FirstParagraph"/>
      </w:pPr>
      <w:r>
        <w:t xml:space="preserve">Rome, a city steeped in history and culture, is also at the forefront of modern technological innovation. As a Mechatronics Engineer in Italy Rome, the challenge lies in harmonizing ancient architecture with cutting-edge systems. This Master Thesis investigates how mechatronic systems can be applied to preserve heritage while enhancing urban functionality. The study highlights case studies from Roman industries, including automotive manufacturing, aerospace engineering, and smart city initiatives.</w:t>
      </w:r>
    </w:p>
    <w:p>
      <w:pPr>
        <w:pStyle w:val="BodyText"/>
      </w:pPr>
      <w:r>
        <w:t xml:space="preserve">The primary objective of this thesis is to analyze the requirements and opportunities for a Mechatronics Engineer operating in Rome's unique context. By addressing the integration of mechanical, electronic, and software systems in real-world scenarios, this work aims to provide a framework for future engineers navigating similar challenges in Italy's dynamic environment.</w:t>
      </w:r>
    </w:p>
    <w:bookmarkEnd w:id="21"/>
    <w:bookmarkStart w:id="22" w:name="methodology"/>
    <w:p>
      <w:pPr>
        <w:pStyle w:val="Heading2"/>
      </w:pPr>
      <w:r>
        <w:t xml:space="preserve">Methodology</w:t>
      </w:r>
    </w:p>
    <w:p>
      <w:pPr>
        <w:pStyle w:val="FirstParagraph"/>
      </w:pPr>
      <w:r>
        <w:t xml:space="preserve">The research methodology combines theoretical analysis with practical case studies. Data was collected through literature reviews, interviews with professionals in the mechatronics field, and visits to key industrial sites in Rome. The study focuses on three core areas: automation systems for heritage preservation, robotics in urban logistics, and IoT-enabled infrastructure monitoring.</w:t>
      </w:r>
    </w:p>
    <w:p>
      <w:pPr>
        <w:pStyle w:val="BodyText"/>
      </w:pPr>
      <w:r>
        <w:t xml:space="preserve">Particular attention is given to the collaboration between academic institutions like Sapienza University of Rome and local industries. The thesis also evaluates how European Union funding programs support innovation in mechatronics across Italy, with a focus on projects initiated in the Lazio region.</w:t>
      </w:r>
    </w:p>
    <w:bookmarkEnd w:id="22"/>
    <w:bookmarkStart w:id="23" w:name="case-studies"/>
    <w:p>
      <w:pPr>
        <w:pStyle w:val="Heading2"/>
      </w:pPr>
      <w:r>
        <w:t xml:space="preserve">Case Studies</w:t>
      </w:r>
    </w:p>
    <w:p>
      <w:pPr>
        <w:pStyle w:val="FirstParagraph"/>
      </w:pPr>
      <w:r>
        <w:rPr>
          <w:bCs/>
          <w:b/>
        </w:rPr>
        <w:t xml:space="preserve">1. Mechatronics in Heritage Preservation:</w:t>
      </w:r>
      <w:r>
        <w:t xml:space="preserve"> </w:t>
      </w:r>
      <w:r>
        <w:t xml:space="preserve">A key application of mechatronic systems in Rome is the development of automated monitoring solutions for historical sites. For example, engineers have designed IoT-enabled sensors to track structural vibrations and environmental conditions at the Colosseum. This ensures timely maintenance while minimizing human intervention.</w:t>
      </w:r>
    </w:p>
    <w:p>
      <w:pPr>
        <w:pStyle w:val="BodyText"/>
      </w:pPr>
      <w:r>
        <w:rPr>
          <w:bCs/>
          <w:b/>
        </w:rPr>
        <w:t xml:space="preserve">2. Robotics for Urban Logistics:</w:t>
      </w:r>
      <w:r>
        <w:t xml:space="preserve"> </w:t>
      </w:r>
      <w:r>
        <w:t xml:space="preserve">With Rome's growing population and traffic congestion, a Mechatronics Engineer has contributed to the design of autonomous delivery vehicles that operate within city limits. These systems integrate GPS navigation, obstacle detection, and real-time data processing to optimize delivery routes.</w:t>
      </w:r>
    </w:p>
    <w:p>
      <w:pPr>
        <w:pStyle w:val="BodyText"/>
      </w:pPr>
      <w:r>
        <w:rPr>
          <w:bCs/>
          <w:b/>
        </w:rPr>
        <w:t xml:space="preserve">3. Smart City Infrastructure:</w:t>
      </w:r>
      <w:r>
        <w:t xml:space="preserve"> </w:t>
      </w:r>
      <w:r>
        <w:t xml:space="preserve">The thesis examines how mechatronic principles are applied to energy-efficient public transportation systems in Rome. For instance, engineers have developed regenerative braking technologies for trams and buses that convert kinetic energy into electricity, reducing overall energy consumption.</w:t>
      </w:r>
    </w:p>
    <w:bookmarkEnd w:id="23"/>
    <w:bookmarkStart w:id="24" w:name="challenges-and-opportunities"/>
    <w:p>
      <w:pPr>
        <w:pStyle w:val="Heading2"/>
      </w:pPr>
      <w:r>
        <w:t xml:space="preserve">Challenges and Opportunities</w:t>
      </w:r>
    </w:p>
    <w:p>
      <w:pPr>
        <w:pStyle w:val="FirstParagraph"/>
      </w:pPr>
      <w:r>
        <w:t xml:space="preserve">Rome presents unique challenges for a Mechatronics Engineer due to its historical constraints. For example, retrofitting aging infrastructure with modern systems requires careful planning to avoid damaging centuries-old architecture. Additionally, the city's regulatory environment demands compliance with strict preservation laws.</w:t>
      </w:r>
    </w:p>
    <w:p>
      <w:pPr>
        <w:pStyle w:val="BodyText"/>
      </w:pPr>
      <w:r>
        <w:t xml:space="preserve">However, these challenges also offer opportunities for innovation. The integration of AI-driven predictive maintenance systems in Rome's water supply network demonstrates how mechatronic solutions can enhance sustainability while respecting cultural heritage.</w:t>
      </w:r>
    </w:p>
    <w:bookmarkEnd w:id="24"/>
    <w:bookmarkStart w:id="25" w:name="conclusion"/>
    <w:p>
      <w:pPr>
        <w:pStyle w:val="Heading2"/>
      </w:pPr>
      <w:r>
        <w:t xml:space="preserve">Conclusion</w:t>
      </w:r>
    </w:p>
    <w:p>
      <w:pPr>
        <w:pStyle w:val="FirstParagraph"/>
      </w:pPr>
      <w:r>
        <w:t xml:space="preserve">This Master Thesis underscores the vital role of a Mechatronics Engineer in shaping the future of Italy Rome. By leveraging interdisciplinary expertise, engineers can address complex urban challenges and contribute to the city's vision of becoming a smart, sustainable metropolis. The research highlights the importance of collaboration between academia, industry, and government stakeholders to drive technological progress in one of Europe's most iconic cities.</w:t>
      </w:r>
    </w:p>
    <w:p>
      <w:pPr>
        <w:pStyle w:val="BodyText"/>
      </w:pPr>
      <w:r>
        <w:t xml:space="preserve">Future work should focus on expanding mechatronic applications in Rome's healthcare sector and renewable energy systems. As Italy continues to invest in digital transformation, the Mechatronics Engineer will remain a cornerstone of innovation in this dynamic region.</w:t>
      </w:r>
    </w:p>
    <w:bookmarkEnd w:id="25"/>
    <w:bookmarkStart w:id="26" w:name="acknowledgements"/>
    <w:p>
      <w:pPr>
        <w:pStyle w:val="Heading2"/>
      </w:pPr>
      <w:r>
        <w:t xml:space="preserve">Acknowledgements</w:t>
      </w:r>
    </w:p>
    <w:p>
      <w:pPr>
        <w:pStyle w:val="FirstParagraph"/>
      </w:pPr>
      <w:r>
        <w:t xml:space="preserve">This Master Thesis was completed with the support of institutions such as Sapienza University of Rome and industry partners engaged in mechatronics research. The insights provided by professionals working in Italy Rome have been instrumental in shaping this work.</w:t>
      </w:r>
    </w:p>
    <w:bookmarkEnd w:id="26"/>
    <w:p>
      <w:pPr>
        <w:pStyle w:val="BodyText"/>
      </w:pPr>
      <w:r>
        <w:t xml:space="preserve">© 2023 Master Thesis: Mechatronics Engineer in Italy Rome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Italy Rome</dc:title>
  <dc:creator/>
  <dc:language>en</dc:language>
  <cp:keywords/>
  <dcterms:created xsi:type="dcterms:W3CDTF">2026-04-23T02:10:14Z</dcterms:created>
  <dcterms:modified xsi:type="dcterms:W3CDTF">2026-04-23T02:10:14Z</dcterms:modified>
</cp:coreProperties>
</file>

<file path=docProps/custom.xml><?xml version="1.0" encoding="utf-8"?>
<Properties xmlns="http://schemas.openxmlformats.org/officeDocument/2006/custom-properties" xmlns:vt="http://schemas.openxmlformats.org/officeDocument/2006/docPropsVTypes"/>
</file>