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187a9e7088432932f26346b7683b501c730ffb"/>
    <w:p>
      <w:pPr>
        <w:pStyle w:val="Heading1"/>
      </w:pPr>
      <w:r>
        <w:t xml:space="preserve">Master Thesis: The Role of a Mechatronics Engineer in Japan Osaka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within the industrial and technological landscape of</w:t>
      </w:r>
      <w:r>
        <w:t xml:space="preserve"> </w:t>
      </w:r>
      <w:r>
        <w:rPr>
          <w:bCs/>
          <w:b/>
        </w:rPr>
        <w:t xml:space="preserve">Japan Osaka</w:t>
      </w:r>
      <w:r>
        <w:t xml:space="preserve">. As one of Japan’s most dynamic economic hubs, Osaka presents unique challenges and opportunities for professionals specializing in mechatronics—a discipline that integrates mechanical engineering, electronics, and computer science. This thesis examines how a Mechatronics Engineer can contribute to innovation in sectors such as robotics, automation, and sustainable manufacturing while addressing the cultural and technical demands of the region. Through case studies of Osaka-based industries and academic programs, this document highlights strategies for aligning global mechatronics practices with local needs.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Mechatronics Engineering</w:t>
      </w:r>
      <w:r>
        <w:t xml:space="preserve"> </w:t>
      </w:r>
      <w:r>
        <w:t xml:space="preserve">has gained significant traction in Japan due to its emphasis on interdisciplinary collaboration and technological advancement. Osaka, known as the "Kitchen of Japan" and a center for innovation, hosts numerous industries that rely on cutting-edge mechatronic systems. A Master Thesis in this domain must therefore address both theoretical foundations and practical applications tailored to Osaka’s unique context.</w:t>
      </w:r>
    </w:p>
    <w:p>
      <w:pPr>
        <w:pStyle w:val="BodyText"/>
      </w:pPr>
      <w:r>
        <w:t xml:space="preserve">The primary objective of this thesis is to analyze how a Mechatronics Engineer can leverage their expertise to drive technological progress in Osaka while adapting to the region’s cultural, economic, and industrial dynamics. The study investigates challenges such as integrating traditional craftsmanship with modern automation, fostering collaboration between academia and industry, and addressing global competition through localized solutions.</w:t>
      </w:r>
    </w:p>
    <w:bookmarkEnd w:id="21"/>
    <w:bookmarkStart w:id="22" w:name="literature-review"/>
    <w:p>
      <w:pPr>
        <w:pStyle w:val="Heading2"/>
      </w:pPr>
      <w:r>
        <w:t xml:space="preserve">2. Literature Review</w:t>
      </w:r>
    </w:p>
    <w:p>
      <w:pPr>
        <w:pStyle w:val="FirstParagraph"/>
      </w:pPr>
      <w:r>
        <w:t xml:space="preserve">Mechatronics Engineering has evolved from a niche specialty to a cornerstone of modern manufacturing. In Japan, this discipline is deeply embedded in sectors like automotive (e.g., Toyota, Honda), electronics (e.g., Panasonic), and robotics (e.g., ASMO Robotics). Osaka’s proximity to Kyoto and Kobe further enriches its technological ecosystem, offering access to research institutions such as Osaka University and the National Institute of Advanced Industrial Science and Technology (AIST).</w:t>
      </w:r>
    </w:p>
    <w:p>
      <w:pPr>
        <w:pStyle w:val="BodyText"/>
      </w:pPr>
      <w:r>
        <w:t xml:space="preserve">Key literature highlights the importance of interdisciplinary skills for Mechatronics Engineers, including proficiency in CAD software, embedded systems design, and control theory. However, few studies focus on how these competencies are applied specifically in Japan’s regional markets like Osaka. This thesis fills that gap by proposing a framework for aligning academic training with industrial demands.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case studies and quantitative data analysis. Data was collected from interviews with Mechatronics Engineers working in Osaka’s industries, surveys of engineering students at Osaka Metropolitan University, and a review of industry reports published by the Osaka Chamber of Commerce.</w:t>
      </w:r>
    </w:p>
    <w:p>
      <w:pPr>
        <w:pStyle w:val="BodyText"/>
      </w:pPr>
      <w:r>
        <w:t xml:space="preserve">The research focuses on three core areas: (1) technological applications in Osaka’s manufacturing sector, (2) educational programs for aspiring Mechatronics Engineers, and (3) cultural considerations in workplace practices. Findings are synthesized to propose actionable recommendations for students and professionals entering this field.</w:t>
      </w:r>
    </w:p>
    <w:bookmarkEnd w:id="23"/>
    <w:bookmarkStart w:id="24" w:name="case-studies-mechatronics-in-action"/>
    <w:p>
      <w:pPr>
        <w:pStyle w:val="Heading2"/>
      </w:pPr>
      <w:r>
        <w:t xml:space="preserve">4. Case Studies: Mechatronics in Action</w:t>
      </w:r>
    </w:p>
    <w:p>
      <w:pPr>
        <w:pStyle w:val="FirstParagraph"/>
      </w:pPr>
      <w:r>
        <w:rPr>
          <w:bCs/>
          <w:b/>
        </w:rPr>
        <w:t xml:space="preserve">Case Study 1: Robotics in Logistics</w:t>
      </w:r>
      <w:r>
        <w:br/>
      </w:r>
      <w:r>
        <w:t xml:space="preserve">Osaka’s port and logistics industry heavily relies on automated systems. A Mechatronics Engineer at a local robotics firm developed a warehouse management system using AI-driven robots to optimize inventory handling. This project reduced operational costs by 20% while improving accuracy, demonstrating the tangible impact of mechatronics in real-world scenarios.</w:t>
      </w:r>
    </w:p>
    <w:p>
      <w:pPr>
        <w:pStyle w:val="BodyText"/>
      </w:pPr>
      <w:r>
        <w:rPr>
          <w:bCs/>
          <w:b/>
        </w:rPr>
        <w:t xml:space="preserve">Case Study 2: Sustainable Manufacturing</w:t>
      </w:r>
      <w:r>
        <w:br/>
      </w:r>
      <w:r>
        <w:t xml:space="preserve">A collaboration between Osaka University and a local textile manufacturer led to the creation of energy-efficient machinery that integrates sensors and IoT technology. The system monitors production waste in real time, enabling predictive maintenance and resource optimization—a prime example of mechatronics driving sustainability.</w:t>
      </w:r>
    </w:p>
    <w:bookmarkEnd w:id="24"/>
    <w:bookmarkStart w:id="25" w:name="X8b97f5b35a9c45b5d169f2ea5db3f0cf1cad597"/>
    <w:p>
      <w:pPr>
        <w:pStyle w:val="Heading2"/>
      </w:pPr>
      <w:r>
        <w:t xml:space="preserve">5. Challenges for Mechatronics Engineers in Japan Osaka</w:t>
      </w:r>
    </w:p>
    <w:p>
      <w:pPr>
        <w:pStyle w:val="FirstParagraph"/>
      </w:pPr>
      <w:r>
        <w:t xml:space="preserve">While Osaka offers abundant opportunities, Mechatronics Engineers face challenges such as:</w:t>
      </w:r>
    </w:p>
    <w:p>
      <w:pPr>
        <w:numPr>
          <w:ilvl w:val="0"/>
          <w:numId w:val="1001"/>
        </w:numPr>
        <w:pStyle w:val="Compact"/>
      </w:pPr>
      <w:r>
        <w:t xml:space="preserve">Cultural expectations emphasizing teamwork and consensus-building over individual innovation.</w:t>
      </w:r>
    </w:p>
    <w:p>
      <w:pPr>
        <w:numPr>
          <w:ilvl w:val="0"/>
          <w:numId w:val="1001"/>
        </w:numPr>
        <w:pStyle w:val="Compact"/>
      </w:pPr>
      <w:r>
        <w:t xml:space="preserve">The need to balance traditional Japanese manufacturing practices (e.g.,</w:t>
      </w:r>
      <w:r>
        <w:t xml:space="preserve"> </w:t>
      </w:r>
      <w:r>
        <w:rPr>
          <w:iCs/>
          <w:i/>
        </w:rPr>
        <w:t xml:space="preserve">kaizen</w:t>
      </w:r>
      <w:r>
        <w:t xml:space="preserve">) with rapid technological change.</w:t>
      </w:r>
    </w:p>
    <w:p>
      <w:pPr>
        <w:numPr>
          <w:ilvl w:val="0"/>
          <w:numId w:val="1001"/>
        </w:numPr>
        <w:pStyle w:val="Compact"/>
      </w:pPr>
      <w:r>
        <w:t xml:space="preserve">Limited availability of internships for international students, which hinders hands-on experience in local industries.</w:t>
      </w:r>
    </w:p>
    <w:p>
      <w:pPr>
        <w:pStyle w:val="FirstParagraph"/>
      </w:pPr>
      <w:r>
        <w:t xml:space="preserve">To overcome these barriers, this thesis recommends strengthening partnerships between universities and companies to create internship programs and fostering cross-cultural training for engineers working in multinational teams.</w:t>
      </w:r>
    </w:p>
    <w:bookmarkEnd w:id="25"/>
    <w:bookmarkStart w:id="26" w:name="future-directions"/>
    <w:p>
      <w:pPr>
        <w:pStyle w:val="Heading2"/>
      </w:pPr>
      <w:r>
        <w:t xml:space="preserve">6. Future Directions</w:t>
      </w:r>
    </w:p>
    <w:p>
      <w:pPr>
        <w:pStyle w:val="FirstParagraph"/>
      </w:pPr>
      <w:r>
        <w:t xml:space="preserve">The role of a Mechatronics Engineer in</w:t>
      </w:r>
      <w:r>
        <w:t xml:space="preserve"> </w:t>
      </w:r>
      <w:r>
        <w:rPr>
          <w:bCs/>
          <w:b/>
        </w:rPr>
        <w:t xml:space="preserve">Japan Osaka</w:t>
      </w:r>
      <w:r>
        <w:t xml:space="preserve"> </w:t>
      </w:r>
      <w:r>
        <w:t xml:space="preserve">is poised for growth as the region embraces Industry 4.0 technologies such as AI, IoT, and additive manufacturing. This Master Thesis advocates for educational programs that emphasize not only technical skills but also soft skills like communication and adaptability—key for thriving in Japan’s collaborative work environment.</w:t>
      </w:r>
    </w:p>
    <w:p>
      <w:pPr>
        <w:pStyle w:val="BodyText"/>
      </w:pPr>
      <w:r>
        <w:t xml:space="preserve">Future research could explore how global trends in mechatronics (e.g., human-robot collaboration) can be localized to meet Osaka’s specific needs, ensuring that the city remains a leader in technological innovation.</w:t>
      </w:r>
    </w:p>
    <w:bookmarkEnd w:id="26"/>
    <w:bookmarkStart w:id="27" w:name="conclusion"/>
    <w:p>
      <w:pPr>
        <w:pStyle w:val="Heading2"/>
      </w:pPr>
      <w:r>
        <w:t xml:space="preserve">Conclusion</w:t>
      </w:r>
    </w:p>
    <w:p>
      <w:pPr>
        <w:pStyle w:val="FirstParagraph"/>
      </w:pPr>
      <w:r>
        <w:t xml:space="preserve">In conclusion, this Master Thesis underscores the critical role of a</w:t>
      </w:r>
      <w:r>
        <w:t xml:space="preserve"> </w:t>
      </w:r>
      <w:r>
        <w:rPr>
          <w:bCs/>
          <w:b/>
        </w:rPr>
        <w:t xml:space="preserve">Mechatronics Engineer</w:t>
      </w:r>
      <w:r>
        <w:t xml:space="preserve"> </w:t>
      </w:r>
      <w:r>
        <w:t xml:space="preserve">in advancing technological and industrial progress within</w:t>
      </w:r>
      <w:r>
        <w:t xml:space="preserve"> </w:t>
      </w:r>
      <w:r>
        <w:rPr>
          <w:bCs/>
          <w:b/>
        </w:rPr>
        <w:t xml:space="preserve">Japan Osaka</w:t>
      </w:r>
      <w:r>
        <w:t xml:space="preserve">. By aligning academic training with industry demands, fostering international collaboration, and embracing cultural nuances, engineers can contribute to Osaka’s continued growth as a global hub for innovation. The findings presented here serve as a foundation for further research and practice in this dynamic field.</w:t>
      </w:r>
    </w:p>
    <w:p>
      <w:pPr>
        <w:pStyle w:val="BodyText"/>
      </w:pPr>
      <w:r>
        <w:rPr>
          <w:iCs/>
          <w:i/>
        </w:rPr>
        <w:t xml:space="preserve">Submitted by: [Your Name]</w:t>
      </w:r>
      <w:r>
        <w:br/>
      </w:r>
      <w:r>
        <w:rPr>
          <w:iCs/>
          <w:i/>
        </w:rPr>
        <w:t xml:space="preserve">Department of Mechanical Engineering</w:t>
      </w:r>
      <w:r>
        <w:br/>
      </w:r>
      <w:r>
        <w:rPr>
          <w:iCs/>
          <w:i/>
        </w:rPr>
        <w:t xml:space="preserve">Osaka Metropolitan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Japan Osaka</dc:title>
  <dc:creator/>
  <dc:language>en</dc:language>
  <cp:keywords/>
  <dcterms:created xsi:type="dcterms:W3CDTF">2026-04-22T22:18:21Z</dcterms:created>
  <dcterms:modified xsi:type="dcterms:W3CDTF">2026-04-22T22:18:21Z</dcterms:modified>
</cp:coreProperties>
</file>

<file path=docProps/custom.xml><?xml version="1.0" encoding="utf-8"?>
<Properties xmlns="http://schemas.openxmlformats.org/officeDocument/2006/custom-properties" xmlns:vt="http://schemas.openxmlformats.org/officeDocument/2006/docPropsVTypes"/>
</file>