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31" w:name="X9d5f885053da28a698d0048afbf673f66e09c62"/>
    <w:p>
      <w:pPr>
        <w:pStyle w:val="Heading1"/>
      </w:pPr>
      <w:r>
        <w:t xml:space="preserve">Master Thesis: The Role of a Mechatronics Engineer in Industrial Automation and Innovation in Malaysia Kuala Lumpur</w:t>
      </w:r>
    </w:p>
    <w:bookmarkStart w:id="20" w:name="abstract"/>
    <w:p>
      <w:pPr>
        <w:pStyle w:val="Heading2"/>
      </w:pPr>
      <w:r>
        <w:t xml:space="preserve">Abstract</w:t>
      </w:r>
    </w:p>
    <w:p>
      <w:pPr>
        <w:pStyle w:val="FirstParagraph"/>
      </w:pPr>
      <w:r>
        <w:t xml:space="preserve">This Master Thesis explores the critical contributions of a Mechatronics Engineer in driving technological advancements and industrial automation within the context of Malaysia Kuala Lumpur. As a hub for innovation, Kuala Lumpur presents unique opportunities for integrating mechanical, electrical, and software systems to address local challenges such as urbanization, manufacturing efficiency, and sustainable development. The thesis evaluates how Mechatronics Engineers can leverage interdisciplinary knowledge to design cutting-edge solutions tailored to Malaysia's economic and environmental needs while aligning with global standards. Through case studies and theoretical frameworks, this document highlights the evolving role of Mechatronics Engineers in shaping Kuala Lumpur’s future as a smart city.</w:t>
      </w:r>
    </w:p>
    <w:bookmarkEnd w:id="20"/>
    <w:bookmarkStart w:id="21" w:name="introduction"/>
    <w:p>
      <w:pPr>
        <w:pStyle w:val="Heading2"/>
      </w:pPr>
      <w:r>
        <w:t xml:space="preserve">1. Introduction</w:t>
      </w:r>
    </w:p>
    <w:p>
      <w:pPr>
        <w:pStyle w:val="FirstParagraph"/>
      </w:pPr>
      <w:r>
        <w:t xml:space="preserve">Kuala Lumpur, the capital of Malaysia, is rapidly emerging as a center for technological innovation and industrial growth. The demand for skilled professionals, particularly Mechatronics Engineers, has surged due to the increasing complexity of modern systems in sectors such as automotive manufacturing, robotics, and smart infrastructure. A Master Thesis on Mechatronics Engineering in this region must address both theoretical foundations and practical applications relevant to Malaysia’s unique socio-economic landscape.</w:t>
      </w:r>
    </w:p>
    <w:p>
      <w:pPr>
        <w:pStyle w:val="BodyText"/>
      </w:pPr>
      <w:r>
        <w:t xml:space="preserve">The thesis aims to answer how a Mechatronics Engineer can contribute to the development of advanced automation systems in Kuala Lumpur while adhering to local regulations, environmental sustainability goals, and cost-effectiveness. It also investigates the challenges faced by engineers in this dynamic environment and proposes strategies for overcoming them.</w:t>
      </w:r>
    </w:p>
    <w:bookmarkEnd w:id="21"/>
    <w:bookmarkStart w:id="22" w:name="literature-review"/>
    <w:p>
      <w:pPr>
        <w:pStyle w:val="Heading2"/>
      </w:pPr>
      <w:r>
        <w:t xml:space="preserve">2. Literature Review</w:t>
      </w:r>
    </w:p>
    <w:p>
      <w:pPr>
        <w:pStyle w:val="FirstParagraph"/>
      </w:pPr>
      <w:r>
        <w:t xml:space="preserve">Recent studies emphasize the interdisciplinary nature of Mechatronics Engineering, which combines mechanical engineering, electronics, computer science, and control systems. In Malaysia, research has focused on applications such as automated production lines in the manufacturing sector and smart grid technologies for energy efficiency.</w:t>
      </w:r>
    </w:p>
    <w:p>
      <w:pPr>
        <w:pStyle w:val="BodyText"/>
      </w:pPr>
      <w:r>
        <w:t xml:space="preserve">Kuala Lumpur’s industrial ecosystem provides a fertile ground for innovation. For instance, the Malaysia Automotive Institute (MAI) has collaborated with local universities to develop autonomous vehicle prototypes. These initiatives underscore the need for Mechatronics Engineers to possess not only technical expertise but also an understanding of regional priorities such as Industry 4.0 and green technology.</w:t>
      </w:r>
    </w:p>
    <w:bookmarkEnd w:id="22"/>
    <w:bookmarkStart w:id="23" w:name="research-objectives"/>
    <w:p>
      <w:pPr>
        <w:pStyle w:val="Heading2"/>
      </w:pPr>
      <w:r>
        <w:t xml:space="preserve">3. Research Objectives</w:t>
      </w:r>
    </w:p>
    <w:p>
      <w:pPr>
        <w:numPr>
          <w:ilvl w:val="0"/>
          <w:numId w:val="1001"/>
        </w:numPr>
        <w:pStyle w:val="Compact"/>
      </w:pPr>
      <w:r>
        <w:t xml:space="preserve">To analyze the current role of a Mechatronics Engineer in Malaysia Kuala Lumpur’s industrial and technological sectors.</w:t>
      </w:r>
    </w:p>
    <w:p>
      <w:pPr>
        <w:numPr>
          <w:ilvl w:val="0"/>
          <w:numId w:val="1001"/>
        </w:numPr>
        <w:pStyle w:val="Compact"/>
      </w:pPr>
      <w:r>
        <w:t xml:space="preserve">To evaluate case studies demonstrating successful automation projects led by Mechatronics Engineers in the region.</w:t>
      </w:r>
    </w:p>
    <w:p>
      <w:pPr>
        <w:numPr>
          <w:ilvl w:val="0"/>
          <w:numId w:val="1001"/>
        </w:numPr>
        <w:pStyle w:val="Compact"/>
      </w:pPr>
      <w:r>
        <w:t xml:space="preserve">To propose strategies for enhancing the integration of mechatronic systems in Kuala Lumpur’s urban infrastructure and manufacturing processes.</w:t>
      </w:r>
    </w:p>
    <w:bookmarkEnd w:id="23"/>
    <w:bookmarkStart w:id="24" w:name="methodology"/>
    <w:p>
      <w:pPr>
        <w:pStyle w:val="Heading2"/>
      </w:pPr>
      <w:r>
        <w:t xml:space="preserve">4. Methodology</w:t>
      </w:r>
    </w:p>
    <w:p>
      <w:pPr>
        <w:pStyle w:val="FirstParagraph"/>
      </w:pPr>
      <w:r>
        <w:t xml:space="preserve">This Master Thesis employs a mixed-methods approach, combining qualitative analysis of existing research with quantitative data from industry surveys conducted in Kuala Lumpur. Primary data was gathered through interviews with Mechatronics Engineers working in local companies and academic institutions. Secondary sources include publications from Malaysian universities, government reports on industrial development, and international journals on mechatronic systems.</w:t>
      </w:r>
    </w:p>
    <w:p>
      <w:pPr>
        <w:pStyle w:val="BodyText"/>
      </w:pPr>
      <w:r>
        <w:t xml:space="preserve">The study focuses on three key areas: (1) the design of automation systems for small-to-medium enterprises (SMEs), (2) the role of Mechatronics Engineers in smart city projects, and (3) the adoption of renewable energy technologies in urban planning. Data was analyzed using thematic coding and statistical tools to identify trends and challenges.</w:t>
      </w:r>
    </w:p>
    <w:bookmarkEnd w:id="24"/>
    <w:bookmarkStart w:id="27" w:name="case-studies"/>
    <w:p>
      <w:pPr>
        <w:pStyle w:val="Heading2"/>
      </w:pPr>
      <w:r>
        <w:t xml:space="preserve">5. Case Studies</w:t>
      </w:r>
    </w:p>
    <w:bookmarkStart w:id="25" w:name="Xcbe1594f01045015946a41e19fd822ee439ea5d"/>
    <w:p>
      <w:pPr>
        <w:pStyle w:val="Heading3"/>
      </w:pPr>
      <w:r>
        <w:t xml:space="preserve">Case Study 1: Smart Manufacturing in Kuala Lumpur</w:t>
      </w:r>
    </w:p>
    <w:p>
      <w:pPr>
        <w:pStyle w:val="FirstParagraph"/>
      </w:pPr>
      <w:r>
        <w:t xml:space="preserve">A local SME in Kuala Lumpur, specializing in precision engineering, collaborated with a Mechatronics Engineer to implement a robotic assembly line. The system reduced production errors by 40% and increased output by 25%, showcasing the potential of automation in enhancing competitiveness.</w:t>
      </w:r>
    </w:p>
    <w:bookmarkEnd w:id="25"/>
    <w:bookmarkStart w:id="26" w:name="case-study-2-urban-mobility-solutions"/>
    <w:p>
      <w:pPr>
        <w:pStyle w:val="Heading3"/>
      </w:pPr>
      <w:r>
        <w:t xml:space="preserve">Case Study 2: Urban Mobility Solutions</w:t>
      </w:r>
    </w:p>
    <w:p>
      <w:pPr>
        <w:pStyle w:val="FirstParagraph"/>
      </w:pPr>
      <w:r>
        <w:t xml:space="preserve">A research team at a Kuala Lumpur-based university developed an autonomous delivery drone for e-commerce logistics. The project required integrating sensors, control algorithms, and mechanical design principles, highlighting the interdisciplinary skills of Mechatronics Engineers.</w:t>
      </w:r>
    </w:p>
    <w:bookmarkEnd w:id="26"/>
    <w:bookmarkEnd w:id="27"/>
    <w:bookmarkStart w:id="28" w:name="findings-and-discussion"/>
    <w:p>
      <w:pPr>
        <w:pStyle w:val="Heading2"/>
      </w:pPr>
      <w:r>
        <w:t xml:space="preserve">6. Findings and Discussion</w:t>
      </w:r>
    </w:p>
    <w:p>
      <w:pPr>
        <w:pStyle w:val="FirstParagraph"/>
      </w:pPr>
      <w:r>
        <w:t xml:space="preserve">The findings reveal that Mechatronics Engineers in Kuala Lumpur play a pivotal role in bridging gaps between traditional manufacturing and modern automation technologies. However, challenges such as limited funding for R&amp;D, a shortage of specialized training programs, and resistance to adopting new technologies persist.</w:t>
      </w:r>
    </w:p>
    <w:p>
      <w:pPr>
        <w:pStyle w:val="BodyText"/>
      </w:pPr>
      <w:r>
        <w:t xml:space="preserve">Additionally, the thesis identifies opportunities for collaboration between academia and industry to develop localized solutions. For example, partnerships with institutions like Universiti Teknologi Malaysia (UTM) could accelerate innovation in areas such as smart grids and sustainable robotics.</w:t>
      </w:r>
    </w:p>
    <w:bookmarkEnd w:id="28"/>
    <w:bookmarkStart w:id="29" w:name="conclusion"/>
    <w:p>
      <w:pPr>
        <w:pStyle w:val="Heading2"/>
      </w:pPr>
      <w:r>
        <w:t xml:space="preserve">7. Conclusion</w:t>
      </w:r>
    </w:p>
    <w:p>
      <w:pPr>
        <w:pStyle w:val="FirstParagraph"/>
      </w:pPr>
      <w:r>
        <w:t xml:space="preserve">This Master Thesis underscores the transformative potential of a Mechatronics Engineer in driving Malaysia Kuala Lumpur’s industrial and technological progress. By aligning technical expertise with regional priorities, engineers can address challenges while contributing to the city’s vision as a smart, sustainable hub.</w:t>
      </w:r>
    </w:p>
    <w:p>
      <w:pPr>
        <w:pStyle w:val="BodyText"/>
      </w:pPr>
      <w:r>
        <w:t xml:space="preserve">Future research should explore the long-term impacts of automation on employment patterns in Kuala Lumpur and strategies for upskilling local talent. As Malaysia continues to invest in advanced manufacturing and green technology, the role of Mechatronics Engineers will remain central to its development trajectory.</w:t>
      </w:r>
    </w:p>
    <w:bookmarkEnd w:id="29"/>
    <w:bookmarkStart w:id="30" w:name="references"/>
    <w:p>
      <w:pPr>
        <w:pStyle w:val="Heading2"/>
      </w:pPr>
      <w:r>
        <w:t xml:space="preserve">References</w:t>
      </w:r>
    </w:p>
    <w:p>
      <w:pPr>
        <w:numPr>
          <w:ilvl w:val="0"/>
          <w:numId w:val="1002"/>
        </w:numPr>
        <w:pStyle w:val="Compact"/>
      </w:pPr>
      <w:r>
        <w:t xml:space="preserve">MALAYSIA AUTOMOTIVE INSTITUTE (MAI). (2023). Industry 4.0 Initiatives in Malaysia.</w:t>
      </w:r>
    </w:p>
    <w:p>
      <w:pPr>
        <w:numPr>
          <w:ilvl w:val="0"/>
          <w:numId w:val="1002"/>
        </w:numPr>
        <w:pStyle w:val="Compact"/>
      </w:pPr>
      <w:r>
        <w:t xml:space="preserve">UNIVERSITI TEKNOLOGI MALAYSIA (UTM). (2022). Mechatronics Engineering Research Reports.</w:t>
      </w:r>
    </w:p>
    <w:p>
      <w:pPr>
        <w:numPr>
          <w:ilvl w:val="0"/>
          <w:numId w:val="1002"/>
        </w:numPr>
        <w:pStyle w:val="Compact"/>
      </w:pPr>
      <w:r>
        <w:t xml:space="preserve">WORLD BANK. (2021). Urban Development and Smart Infrastructure in Southeast Asia.</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Malaysia Kuala Lumpur</dc:title>
  <dc:creator/>
  <dc:language>en</dc:language>
  <cp:keywords/>
  <dcterms:created xsi:type="dcterms:W3CDTF">2026-07-14T23:07:24Z</dcterms:created>
  <dcterms:modified xsi:type="dcterms:W3CDTF">2026-07-14T23:07:24Z</dcterms:modified>
</cp:coreProperties>
</file>

<file path=docProps/custom.xml><?xml version="1.0" encoding="utf-8"?>
<Properties xmlns="http://schemas.openxmlformats.org/officeDocument/2006/custom-properties" xmlns:vt="http://schemas.openxmlformats.org/officeDocument/2006/docPropsVTypes"/>
</file>