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Spain’s</w:t>
      </w:r>
      <w:r>
        <w:t xml:space="preserve"> </w:t>
      </w:r>
      <w:r>
        <w:t xml:space="preserve">Valencia</w:t>
      </w:r>
      <w:r>
        <w:t xml:space="preserve"> </w:t>
      </w:r>
      <w:r>
        <w:t xml:space="preserve">Region</w:t>
      </w:r>
    </w:p>
    <w:bookmarkStart w:id="27" w:name="X305a0a24fd9a250d186fbd29c738c3a7931435e"/>
    <w:p>
      <w:pPr>
        <w:pStyle w:val="Heading1"/>
      </w:pPr>
      <w:r>
        <w:t xml:space="preserve">Master Thesis: Advancing Mechatronics Engineering in Spain’s Valencia Region</w:t>
      </w:r>
    </w:p>
    <w:p>
      <w:pPr>
        <w:pStyle w:val="FirstParagraph"/>
      </w:pPr>
      <w:r>
        <w:t xml:space="preserve">This Master Thesis explores the critical role of mechatronics engineering in shaping technological innovation and industrial development within Spain’s Valencia region. As a multidisciplinary field combining mechanical, electrical, and software engineering principles, mechatronics has become indispensable for modern automation systems. This document delves into the unique challenges and opportunities faced by mechatronics engineers in Valencia, emphasizing its relevance to local industries such as automotive manufacturing, agriculture, and smart city initiatives.</w:t>
      </w:r>
    </w:p>
    <w:bookmarkStart w:id="20" w:name="introduction"/>
    <w:p>
      <w:pPr>
        <w:pStyle w:val="Heading2"/>
      </w:pPr>
      <w:r>
        <w:t xml:space="preserve">Introduction</w:t>
      </w:r>
    </w:p>
    <w:p>
      <w:pPr>
        <w:pStyle w:val="FirstParagraph"/>
      </w:pPr>
      <w:r>
        <w:t xml:space="preserve">The Master Thesis focuses on the intersection of mechatronics engineering and regional industrial growth in Spain’s Valencia region. With its strategic location, advanced infrastructure, and a strong tradition in engineering education, Valencia offers an ideal environment for mechatronics engineers to contribute to technological advancements. The thesis examines how the integration of automation, robotics, and intelligent systems can address current industry demands while fostering sustainable development.</w:t>
      </w:r>
    </w:p>
    <w:p>
      <w:pPr>
        <w:pStyle w:val="BodyText"/>
      </w:pPr>
      <w:r>
        <w:t xml:space="preserve">Valencia’s economy is heavily influenced by sectors such as automotive production (e.g., Renault’s presence), agro-industrial processes (including citrus farming and food processing), and renewable energy. These industries require mechatronics engineers to design, implement, and optimize systems that enhance productivity, reduce costs, and ensure environmental compliance. The thesis highlights the necessity of tailoring mechatronics solutions to the specific needs of these sectors.</w:t>
      </w:r>
    </w:p>
    <w:bookmarkEnd w:id="20"/>
    <w:bookmarkStart w:id="21" w:name="X0dc458a709829eb6309b663934f9299472d82e5"/>
    <w:p>
      <w:pPr>
        <w:pStyle w:val="Heading2"/>
      </w:pPr>
      <w:r>
        <w:t xml:space="preserve">Mechatronics Engineering: A Pillar of Modern Industry</w:t>
      </w:r>
    </w:p>
    <w:p>
      <w:pPr>
        <w:pStyle w:val="FirstParagraph"/>
      </w:pPr>
      <w:r>
        <w:t xml:space="preserve">Mechatronics engineering is a dynamic field that merges mechanical design, electronics, control systems, and computer science. As a Mechatronics Engineer in Spain’s Valencia region, professionals are tasked with developing innovative solutions for automation and embedded systems. The Master Thesis underscores the importance of interdisciplinary collaboration to address complex challenges in modern industries.</w:t>
      </w:r>
    </w:p>
    <w:p>
      <w:pPr>
        <w:pStyle w:val="BodyText"/>
      </w:pPr>
      <w:r>
        <w:t xml:space="preserve">The curriculum of mechatronics engineering programs at institutions like the Universitat Politècnica de València (UPV) emphasizes hands-on experience with advanced technologies such as industrial robots, IoT-enabled devices, and AI-driven control systems. These skills are crucial for engineers working in Valencia’s evolving industrial landscape.</w:t>
      </w:r>
    </w:p>
    <w:bookmarkEnd w:id="21"/>
    <w:bookmarkStart w:id="22" w:name="X233bc4defb1722d5578a4477b8d55cc77b8074f"/>
    <w:p>
      <w:pPr>
        <w:pStyle w:val="Heading2"/>
      </w:pPr>
      <w:r>
        <w:t xml:space="preserve">The Role of Mechatronics in Spain’s Industrial Landscape</w:t>
      </w:r>
    </w:p>
    <w:p>
      <w:pPr>
        <w:pStyle w:val="FirstParagraph"/>
      </w:pPr>
      <w:r>
        <w:t xml:space="preserve">Spain has emerged as a leader in mechatronics innovation across Europe, with the Valencia region playing a pivotal role. The country’s focus on Industry 4.0 and digital transformation has created opportunities for mechatronics engineers to develop smart manufacturing solutions. In Valencia, this trend is evident in sectors like automotive assembly lines, where automation improves precision and efficiency.</w:t>
      </w:r>
    </w:p>
    <w:p>
      <w:pPr>
        <w:pStyle w:val="BodyText"/>
      </w:pPr>
      <w:r>
        <w:t xml:space="preserve">The Master Thesis also explores how Spanish legislation supports technological innovation, including grants for R&amp;D projects and initiatives promoting sustainable energy. These policies align with the goals of mechatronics engineers in Valencia to create eco-friendly systems that reduce carbon footprints while maintaining productivity.</w:t>
      </w:r>
    </w:p>
    <w:bookmarkEnd w:id="22"/>
    <w:bookmarkStart w:id="23" w:name="X7e30bc61330c9ae4ffbcc3fb1082ea9ba7a442c"/>
    <w:p>
      <w:pPr>
        <w:pStyle w:val="Heading2"/>
      </w:pPr>
      <w:r>
        <w:t xml:space="preserve">Key Areas of Study for a Mechatronics Engineer in Valencia</w:t>
      </w:r>
    </w:p>
    <w:p>
      <w:pPr>
        <w:pStyle w:val="FirstParagraph"/>
      </w:pPr>
      <w:r>
        <w:t xml:space="preserve">The Master Thesis identifies several critical areas where mechatronics engineers can focus their expertise in Valencia:</w:t>
      </w:r>
    </w:p>
    <w:p>
      <w:pPr>
        <w:numPr>
          <w:ilvl w:val="0"/>
          <w:numId w:val="1001"/>
        </w:numPr>
        <w:pStyle w:val="Compact"/>
      </w:pPr>
      <w:r>
        <w:rPr>
          <w:bCs/>
          <w:b/>
        </w:rPr>
        <w:t xml:space="preserve">Agriculture Automation:</w:t>
      </w:r>
      <w:r>
        <w:t xml:space="preserve"> </w:t>
      </w:r>
      <w:r>
        <w:t xml:space="preserve">Designing robotic systems for citrus harvesting and precision farming.</w:t>
      </w:r>
    </w:p>
    <w:p>
      <w:pPr>
        <w:numPr>
          <w:ilvl w:val="0"/>
          <w:numId w:val="1001"/>
        </w:numPr>
        <w:pStyle w:val="Compact"/>
      </w:pPr>
      <w:r>
        <w:rPr>
          <w:bCs/>
          <w:b/>
        </w:rPr>
        <w:t xml:space="preserve">Sustainable Energy Systems:</w:t>
      </w:r>
      <w:r>
        <w:t xml:space="preserve"> </w:t>
      </w:r>
      <w:r>
        <w:t xml:space="preserve">Developing smart grids and renewable energy storage solutions.</w:t>
      </w:r>
    </w:p>
    <w:p>
      <w:pPr>
        <w:numPr>
          <w:ilvl w:val="0"/>
          <w:numId w:val="1001"/>
        </w:numPr>
        <w:pStyle w:val="Compact"/>
      </w:pPr>
      <w:r>
        <w:rPr>
          <w:bCs/>
          <w:b/>
        </w:rPr>
        <w:t xml:space="preserve">Cyber-Physical Systems:</w:t>
      </w:r>
      <w:r>
        <w:t xml:space="preserve"> </w:t>
      </w:r>
      <w:r>
        <w:t xml:space="preserve">Enhancing industrial IoT networks for real-time monitoring in manufacturing plants.</w:t>
      </w:r>
    </w:p>
    <w:p>
      <w:pPr>
        <w:pStyle w:val="FirstParagraph"/>
      </w:pPr>
      <w:r>
        <w:t xml:space="preserve">The thesis emphasizes the need for mechatronics engineers to collaborate with local stakeholders, including SMEs and research institutions like the Institute of Industrial Technology (ITI) in Valencia. Such partnerships ensure that innovations align with regional economic goals.</w:t>
      </w:r>
    </w:p>
    <w:bookmarkEnd w:id="23"/>
    <w:bookmarkStart w:id="24" w:name="cases-studies-mechatronics-in-action"/>
    <w:p>
      <w:pPr>
        <w:pStyle w:val="Heading2"/>
      </w:pPr>
      <w:r>
        <w:t xml:space="preserve">Cases Studies: Mechatronics in Action</w:t>
      </w:r>
    </w:p>
    <w:p>
      <w:pPr>
        <w:pStyle w:val="FirstParagraph"/>
      </w:pPr>
      <w:r>
        <w:t xml:space="preserve">The Master Thesis presents case studies highlighting successful mechatronics applications in Valencia:</w:t>
      </w:r>
    </w:p>
    <w:p>
      <w:pPr>
        <w:numPr>
          <w:ilvl w:val="0"/>
          <w:numId w:val="1002"/>
        </w:numPr>
        <w:pStyle w:val="Compact"/>
      </w:pPr>
      <w:r>
        <w:rPr>
          <w:bCs/>
          <w:b/>
        </w:rPr>
        <w:t xml:space="preserve">Agritech Innovations:</w:t>
      </w:r>
      <w:r>
        <w:t xml:space="preserve"> </w:t>
      </w:r>
      <w:r>
        <w:t xml:space="preserve">A project involving automated irrigation systems using AI and sensors to optimize water usage in citrus groves, supported by the Valencian government.</w:t>
      </w:r>
    </w:p>
    <w:p>
      <w:pPr>
        <w:numPr>
          <w:ilvl w:val="0"/>
          <w:numId w:val="1002"/>
        </w:numPr>
        <w:pStyle w:val="Compact"/>
      </w:pPr>
      <w:r>
        <w:rPr>
          <w:bCs/>
          <w:b/>
        </w:rPr>
        <w:t xml:space="preserve">Sustainable Manufacturing:</w:t>
      </w:r>
      <w:r>
        <w:t xml:space="preserve"> </w:t>
      </w:r>
      <w:r>
        <w:t xml:space="preserve">Collaboration between UPV researchers and local automotive companies to implement energy-efficient production lines with reduced waste.</w:t>
      </w:r>
    </w:p>
    <w:p>
      <w:pPr>
        <w:pStyle w:val="FirstParagraph"/>
      </w:pPr>
      <w:r>
        <w:t xml:space="preserve">These examples demonstrate how mechatronics engineers can leverage their skills to drive economic growth while addressing environmental challenges unique to the Valencia region.</w:t>
      </w:r>
    </w:p>
    <w:bookmarkEnd w:id="24"/>
    <w:bookmarkStart w:id="25" w:name="X5ff587b635265827d7be6d93d01c7a22d293dfc"/>
    <w:p>
      <w:pPr>
        <w:pStyle w:val="Heading2"/>
      </w:pPr>
      <w:r>
        <w:t xml:space="preserve">Challenges and Opportunities for Mechatronics Engineers in Valencia</w:t>
      </w:r>
    </w:p>
    <w:p>
      <w:pPr>
        <w:pStyle w:val="FirstParagraph"/>
      </w:pPr>
      <w:r>
        <w:t xml:space="preserve">The Master Thesis acknowledges challenges such as the need for continuous upskilling in emerging technologies like AI and quantum computing. However, it also highlights opportunities through Spain’s commitment to EU-funded projects (e.g., Horizon Europe) that support innovation in mechatronics.</w:t>
      </w:r>
    </w:p>
    <w:p>
      <w:pPr>
        <w:pStyle w:val="BodyText"/>
      </w:pPr>
      <w:r>
        <w:t xml:space="preserve">Additionally, the thesis recommends fostering interdisciplinary education programs at universities in Valencia to prepare future engineers for the demands of Industry 4.0. This includes integrating soft skills such as project management and cross-cultural communication into curricula.</w:t>
      </w:r>
    </w:p>
    <w:bookmarkEnd w:id="25"/>
    <w:bookmarkStart w:id="26" w:name="conclusion"/>
    <w:p>
      <w:pPr>
        <w:pStyle w:val="Heading2"/>
      </w:pPr>
      <w:r>
        <w:t xml:space="preserve">Conclusion</w:t>
      </w:r>
    </w:p>
    <w:p>
      <w:pPr>
        <w:pStyle w:val="FirstParagraph"/>
      </w:pPr>
      <w:r>
        <w:t xml:space="preserve">This Master Thesis underscores the transformative potential of mechatronics engineering in Spain’s Valencia region. By combining technical expertise with a deep understanding of local industries, Mechatronics Engineers can lead innovation in sectors ranging from agriculture to sustainable energy. As Valencia continues to grow as a hub for technological advancement, the role of mechatronics engineers will remain central to its success.</w:t>
      </w:r>
    </w:p>
    <w:p>
      <w:pPr>
        <w:pStyle w:val="BodyText"/>
      </w:pPr>
      <w:r>
        <w:t xml:space="preserve">The thesis concludes by advocating for stronger collaboration between academia, industry leaders, and policymakers in Valencia to ensure that the next generation of mechatronics professionals is equipped to meet future challenges. Through this synergy, Spain’s Valencia region can solidify its position as a global leader in engineering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 Spain’s Valencia Region</dc:title>
  <dc:creator/>
  <dc:language>en</dc:language>
  <cp:keywords/>
  <dcterms:created xsi:type="dcterms:W3CDTF">2026-04-24T14:46:37Z</dcterms:created>
  <dcterms:modified xsi:type="dcterms:W3CDTF">2026-04-24T14:46:37Z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