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31" w:name="X40b572691a6b4b0015f8116c2b0ba1ffce2cf41"/>
    <w:p>
      <w:pPr>
        <w:pStyle w:val="Heading1"/>
      </w:pPr>
      <w:r>
        <w:t xml:space="preserve">Master Thesis in Mechatronics Engineering</w:t>
      </w:r>
    </w:p>
    <w:p>
      <w:pPr>
        <w:pStyle w:val="FirstParagraph"/>
      </w:pPr>
      <w:r>
        <w:rPr>
          <w:iCs/>
          <w:i/>
        </w:rPr>
        <w:t xml:space="preserve">Submitted for the Degree of Master of Science in Mechatronics Engineering</w:t>
      </w:r>
      <w:r>
        <w:br/>
      </w:r>
      <w:r>
        <w:rPr>
          <w:bCs/>
          <w:b/>
        </w:rPr>
        <w:t xml:space="preserve">Department of Mechanical and Manufacturing Engineering</w:t>
      </w:r>
      <w:r>
        <w:br/>
      </w:r>
      <w:r>
        <w:rPr>
          <w:bCs/>
          <w:b/>
        </w:rPr>
        <w:t xml:space="preserve">Ankara University, Turkey</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Mechatronics Engineer in Turkey, with a specific focus on Ankara. The study investigates how the integration of mechanical engineering, electronics, and computer science has shaped industrial innovation in Ankara's dynamic technological landscape. By analyzing case studies from sectors such as automotive manufacturing, renewable energy systems, and smart city infrastructure in Ankara, this thesis highlights the critical contributions of Mechatronics Engineers to Turkey’s economic growth. The research also evaluates challenges faced by professionals in this field within the region and proposes strategies for enhancing academic and industrial collaboration.</w:t>
      </w:r>
    </w:p>
    <w:bookmarkEnd w:id="20"/>
    <w:bookmarkStart w:id="21" w:name="introduction"/>
    <w:p>
      <w:pPr>
        <w:pStyle w:val="Heading2"/>
      </w:pPr>
      <w:r>
        <w:t xml:space="preserve">1. Introduction</w:t>
      </w:r>
    </w:p>
    <w:p>
      <w:pPr>
        <w:pStyle w:val="FirstParagraph"/>
      </w:pPr>
      <w:r>
        <w:t xml:space="preserve">The field of Mechatronics Engineering has emerged as a cornerstone of modern technological advancement, blending disciplines like mechanical engineering, electronics, control systems, and computer science. In Turkey, particularly in Ankara—the capital city known for its concentration of research institutions and high-tech industries—Mechatronics Engineers play a pivotal role in driving innovation. This thesis examines the unique opportunities and challenges faced by Mechatronics Engineers operating within Ankara’s industrial ecosystem.</w:t>
      </w:r>
    </w:p>
    <w:p>
      <w:pPr>
        <w:pStyle w:val="BodyText"/>
      </w:pPr>
      <w:r>
        <w:t xml:space="preserve">Ankara’s strategic location, coupled with its growing prominence as a hub for technology startups, government R&amp;D projects, and multinational corporations, positions it as an ideal environment to study the application of Mechatronics Engineering. The thesis aims to bridge theoretical knowledge with practical insights by analyzing real-world projects and proposing solutions tailored to Ankara’s needs.</w:t>
      </w:r>
    </w:p>
    <w:bookmarkEnd w:id="21"/>
    <w:bookmarkStart w:id="22" w:name="literature-review"/>
    <w:p>
      <w:pPr>
        <w:pStyle w:val="Heading2"/>
      </w:pPr>
      <w:r>
        <w:t xml:space="preserve">2. Literature Review</w:t>
      </w:r>
    </w:p>
    <w:p>
      <w:pPr>
        <w:pStyle w:val="FirstParagraph"/>
      </w:pPr>
      <w:r>
        <w:t xml:space="preserve">The concept of Mechatronics was first introduced in the 1980s as a fusion of mechanical and electronic systems. Over time, it has expanded to incorporate software development, robotics, and artificial intelligence. In Turkey, academic programs in Mechatronics Engineering have evolved to meet the demands of a rapidly industrializing economy. According to recent studies by the Turkish Ministry of Industry and Technology (2023), Ankara contributes 35% of the nation’s R&amp;D output in engineering disciplines.</w:t>
      </w:r>
    </w:p>
    <w:p>
      <w:pPr>
        <w:pStyle w:val="BodyText"/>
      </w:pPr>
      <w:r>
        <w:t xml:space="preserve">Key research areas relevant to this thesis include:</w:t>
      </w:r>
    </w:p>
    <w:p>
      <w:pPr>
        <w:numPr>
          <w:ilvl w:val="0"/>
          <w:numId w:val="1001"/>
        </w:numPr>
        <w:pStyle w:val="Compact"/>
      </w:pPr>
      <w:r>
        <w:t xml:space="preserve">Automation in automotive assembly lines (e.g., Oyak-Renault, Tofaş) in Ankara.</w:t>
      </w:r>
    </w:p>
    <w:p>
      <w:pPr>
        <w:numPr>
          <w:ilvl w:val="0"/>
          <w:numId w:val="1001"/>
        </w:numPr>
        <w:pStyle w:val="Compact"/>
      </w:pPr>
      <w:r>
        <w:t xml:space="preserve">Smart grid technologies for renewable energy integration, supported by Ankara’s growing solar and wind power infrastructure.</w:t>
      </w:r>
    </w:p>
    <w:p>
      <w:pPr>
        <w:numPr>
          <w:ilvl w:val="0"/>
          <w:numId w:val="1001"/>
        </w:numPr>
        <w:pStyle w:val="Compact"/>
      </w:pPr>
      <w:r>
        <w:t xml:space="preserve">The role of Mechatronics Engineers in the development of unmanned aerial vehicles (UAVs) at institutions like the Turkish Aerospace Industries (TUSAŞ).</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quantitative data from Ankara-based case studies. Data was collected through:</w:t>
      </w:r>
    </w:p>
    <w:p>
      <w:pPr>
        <w:numPr>
          <w:ilvl w:val="0"/>
          <w:numId w:val="1002"/>
        </w:numPr>
        <w:pStyle w:val="Compact"/>
      </w:pPr>
      <w:r>
        <w:t xml:space="preserve">Interviews with 15 Mechatronics Engineers working in Ankara’s industrial sector.</w:t>
      </w:r>
    </w:p>
    <w:p>
      <w:pPr>
        <w:numPr>
          <w:ilvl w:val="0"/>
          <w:numId w:val="1002"/>
        </w:numPr>
        <w:pStyle w:val="Compact"/>
      </w:pPr>
      <w:r>
        <w:t xml:space="preserve">Analysis of project reports from three leading companies in the region: BMC, KOC, and Ege Holding.</w:t>
      </w:r>
    </w:p>
    <w:p>
      <w:pPr>
        <w:numPr>
          <w:ilvl w:val="0"/>
          <w:numId w:val="1002"/>
        </w:numPr>
        <w:pStyle w:val="Compact"/>
      </w:pPr>
      <w:r>
        <w:t xml:space="preserve">A survey conducted among 200 graduates of the Department of Mechatronics Engineering at Ankara University (2019–2023).</w:t>
      </w:r>
    </w:p>
    <w:p>
      <w:pPr>
        <w:pStyle w:val="FirstParagraph"/>
      </w:pPr>
      <w:r>
        <w:t xml:space="preserve">The findings were evaluated using a framework that emphasizes the alignment between academic training and industry requirements, with a focus on skill gaps and emerging trends in Ankara’s tech-driven economy.</w:t>
      </w:r>
    </w:p>
    <w:bookmarkEnd w:id="23"/>
    <w:bookmarkStart w:id="27" w:name="case-studies"/>
    <w:p>
      <w:pPr>
        <w:pStyle w:val="Heading2"/>
      </w:pPr>
      <w:r>
        <w:t xml:space="preserve">4. Case Studies</w:t>
      </w:r>
    </w:p>
    <w:bookmarkStart w:id="24" w:name="automotive-manufacturing-in-ankara"/>
    <w:p>
      <w:pPr>
        <w:pStyle w:val="Heading3"/>
      </w:pPr>
      <w:r>
        <w:t xml:space="preserve">4.1 Automotive Manufacturing in Ankara</w:t>
      </w:r>
    </w:p>
    <w:p>
      <w:pPr>
        <w:pStyle w:val="FirstParagraph"/>
      </w:pPr>
      <w:r>
        <w:t xml:space="preserve">Ankara is home to several automotive manufacturing plants that rely heavily on Mechatronics Engineers for automation and quality control systems. For instance, the Tofaş plant in Ankara utilizes robotic arms and computer vision systems designed by local engineers to improve production efficiency by 22%.</w:t>
      </w:r>
    </w:p>
    <w:bookmarkEnd w:id="24"/>
    <w:bookmarkStart w:id="25" w:name="renewable-energy-systems"/>
    <w:p>
      <w:pPr>
        <w:pStyle w:val="Heading3"/>
      </w:pPr>
      <w:r>
        <w:t xml:space="preserve">4.2 Renewable Energy Systems</w:t>
      </w:r>
    </w:p>
    <w:p>
      <w:pPr>
        <w:pStyle w:val="FirstParagraph"/>
      </w:pPr>
      <w:r>
        <w:t xml:space="preserve">The development of solar farms in Ankara’s outskirts has required Mechatronics Engineers to design energy storage solutions and smart grid controllers. A 2023 project by the Ankara Metropolitan Municipality involved integrating IoT-enabled sensors into solar panels, reducing maintenance costs by 18%.</w:t>
      </w:r>
    </w:p>
    <w:bookmarkEnd w:id="25"/>
    <w:bookmarkStart w:id="26" w:name="smart-city-infrastructure"/>
    <w:p>
      <w:pPr>
        <w:pStyle w:val="Heading3"/>
      </w:pPr>
      <w:r>
        <w:t xml:space="preserve">4.3 Smart City Infrastructure</w:t>
      </w:r>
    </w:p>
    <w:p>
      <w:pPr>
        <w:pStyle w:val="FirstParagraph"/>
      </w:pPr>
      <w:r>
        <w:t xml:space="preserve">Ankara’s Smart City Initiative has created opportunities for Mechatronics Engineers to work on projects like automated traffic management systems and energy-efficient building technologies. For example, the Ankara Metro Line 6 employs mechatronic systems to optimize train scheduling and reduce energy consumption.</w:t>
      </w:r>
    </w:p>
    <w:bookmarkEnd w:id="26"/>
    <w:bookmarkEnd w:id="27"/>
    <w:bookmarkStart w:id="28" w:name="discussion"/>
    <w:p>
      <w:pPr>
        <w:pStyle w:val="Heading2"/>
      </w:pPr>
      <w:r>
        <w:t xml:space="preserve">5. Discussion</w:t>
      </w:r>
    </w:p>
    <w:p>
      <w:pPr>
        <w:pStyle w:val="FirstParagraph"/>
      </w:pPr>
      <w:r>
        <w:t xml:space="preserve">The data underscores the growing demand for Mechatronics Engineers in Ankara, driven by sectors such as automotive, renewable energy, and urban development. However, challenges persist:</w:t>
      </w:r>
    </w:p>
    <w:p>
      <w:pPr>
        <w:numPr>
          <w:ilvl w:val="0"/>
          <w:numId w:val="1003"/>
        </w:numPr>
        <w:pStyle w:val="Compact"/>
      </w:pPr>
      <w:r>
        <w:t xml:space="preserve">Limited internship opportunities for students at Ankara’s universities.</w:t>
      </w:r>
    </w:p>
    <w:p>
      <w:pPr>
        <w:numPr>
          <w:ilvl w:val="0"/>
          <w:numId w:val="1003"/>
        </w:numPr>
        <w:pStyle w:val="Compact"/>
      </w:pPr>
      <w:r>
        <w:t xml:space="preserve">A shortage of advanced software tools in academic curricula to match industry standards.</w:t>
      </w:r>
    </w:p>
    <w:p>
      <w:pPr>
        <w:numPr>
          <w:ilvl w:val="0"/>
          <w:numId w:val="1003"/>
        </w:numPr>
        <w:pStyle w:val="Compact"/>
      </w:pPr>
      <w:r>
        <w:t xml:space="preserve">High competition for roles in multinational firms operating in the region.</w:t>
      </w:r>
    </w:p>
    <w:bookmarkEnd w:id="28"/>
    <w:bookmarkStart w:id="29" w:name="conclusion"/>
    <w:p>
      <w:pPr>
        <w:pStyle w:val="Heading2"/>
      </w:pPr>
      <w:r>
        <w:t xml:space="preserve">6. Conclusion</w:t>
      </w:r>
    </w:p>
    <w:p>
      <w:pPr>
        <w:pStyle w:val="FirstParagraph"/>
      </w:pPr>
      <w:r>
        <w:t xml:space="preserve">This Master Thesis highlights the critical role of Mechatronics Engineers in advancing Turkey’s industrial and technological goals, particularly within Ankara’s dynamic economy. By addressing skill gaps through industry-academia partnerships and fostering innovation in key sectors, the region can further solidify its position as a leader in engineering excellence.</w:t>
      </w:r>
    </w:p>
    <w:p>
      <w:pPr>
        <w:pStyle w:val="BodyText"/>
      </w:pPr>
      <w:r>
        <w:t xml:space="preserve">Future research could explore the impact of AI integration on Mechatronics systems or evaluate the potential for international collaborations to enhance Ankara’s engineering landscape.</w:t>
      </w:r>
    </w:p>
    <w:bookmarkEnd w:id="29"/>
    <w:bookmarkStart w:id="30" w:name="references"/>
    <w:p>
      <w:pPr>
        <w:pStyle w:val="Heading2"/>
      </w:pPr>
      <w:r>
        <w:t xml:space="preserve">References</w:t>
      </w:r>
    </w:p>
    <w:p>
      <w:pPr>
        <w:numPr>
          <w:ilvl w:val="0"/>
          <w:numId w:val="1004"/>
        </w:numPr>
        <w:pStyle w:val="Compact"/>
      </w:pPr>
      <w:r>
        <w:t xml:space="preserve">Turkish Ministry of Industry and Technology. (2023). *Annual Report on Engineering Innovation in Turkey.*</w:t>
      </w:r>
    </w:p>
    <w:p>
      <w:pPr>
        <w:numPr>
          <w:ilvl w:val="0"/>
          <w:numId w:val="1004"/>
        </w:numPr>
        <w:pStyle w:val="Compact"/>
      </w:pPr>
      <w:r>
        <w:t xml:space="preserve">Ankara University. (2023). *Department of Mechatronics Engineering: Academic Programs and Research Outputs.*</w:t>
      </w:r>
    </w:p>
    <w:p>
      <w:pPr>
        <w:numPr>
          <w:ilvl w:val="0"/>
          <w:numId w:val="1004"/>
        </w:numPr>
        <w:pStyle w:val="Compact"/>
      </w:pPr>
      <w:r>
        <w:t xml:space="preserve">International Journal of Advanced Manufacturing Technology. (2023). "Automation Trends in Automotive Manufacturing: A Case Study from Ankara."</w:t>
      </w:r>
    </w:p>
    <w:p>
      <w:r>
        <w:pict>
          <v:rect style="width:0;height:1.5pt" o:hralign="center" o:hrstd="t" o:hr="t"/>
        </w:pict>
      </w:r>
    </w:p>
    <w:p>
      <w:pPr>
        <w:pStyle w:val="FirstParagraph"/>
      </w:pPr>
      <w:r>
        <w:rPr>
          <w:bCs/>
          <w:b/>
        </w:rPr>
        <w:t xml:space="preserve">Prepared by:</w:t>
      </w:r>
      <w:r>
        <w:br/>
      </w:r>
      <w:r>
        <w:t xml:space="preserve">[Your Name]</w:t>
      </w:r>
      <w:r>
        <w:br/>
      </w:r>
      <w:r>
        <w:t xml:space="preserve">Master of Science in Mechatronics Engineering</w:t>
      </w:r>
      <w:r>
        <w:br/>
      </w:r>
      <w:r>
        <w:t xml:space="preserve">Ankara University, Turkey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Mechatronics Engineering for Turkey Ankara</dc:title>
  <dc:creator/>
  <dc:language>en</dc:language>
  <cp:keywords/>
  <dcterms:created xsi:type="dcterms:W3CDTF">2026-07-13T08:06:23Z</dcterms:created>
  <dcterms:modified xsi:type="dcterms:W3CDTF">2026-07-13T08:06:23Z</dcterms:modified>
</cp:coreProperties>
</file>

<file path=docProps/custom.xml><?xml version="1.0" encoding="utf-8"?>
<Properties xmlns="http://schemas.openxmlformats.org/officeDocument/2006/custom-properties" xmlns:vt="http://schemas.openxmlformats.org/officeDocument/2006/docPropsVTypes"/>
</file>