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f6ceb595c8d84d4aa5fa6dec4a4be3551df84c"/>
    <w:p>
      <w:pPr>
        <w:pStyle w:val="Heading1"/>
      </w:pPr>
      <w:r>
        <w:t xml:space="preserve">Master Thesis: Designing Intelligent Robotic Systems for Industrial Automation in Mechatronics Engineering - A Focus on Istanbul, Turkey</w:t>
      </w:r>
    </w:p>
    <w:bookmarkStart w:id="20" w:name="abstract"/>
    <w:p>
      <w:pPr>
        <w:pStyle w:val="Heading2"/>
      </w:pPr>
      <w:r>
        <w:t xml:space="preserve">Abstract</w:t>
      </w:r>
    </w:p>
    <w:p>
      <w:pPr>
        <w:pStyle w:val="FirstParagraph"/>
      </w:pPr>
      <w:r>
        <w:t xml:space="preserve">This Master Thesis explores the integration of advanced mechatronic systems to enhance industrial automation and technological innovation in Istanbul, Turkey. As a global hub for engineering and technology, Istanbul presents unique opportunities for Mechatronics Engineers to address local challenges through interdisciplinary solutions. The thesis emphasizes the development of intelligent robotic systems tailored to the economic and infrastructural needs of Turkey’s largest city, leveraging cutting-edge technologies such as IoT, AI-driven control systems, and precision manufacturing techniques. By analyzing case studies and proposing novel methodologies, this work aims to contribute to the growth of mechatronics research in Istanbul while aligning with global engineering standards.</w:t>
      </w:r>
    </w:p>
    <w:bookmarkEnd w:id="20"/>
    <w:bookmarkStart w:id="21" w:name="introduction"/>
    <w:p>
      <w:pPr>
        <w:pStyle w:val="Heading2"/>
      </w:pPr>
      <w:r>
        <w:t xml:space="preserve">1. Introduction</w:t>
      </w:r>
    </w:p>
    <w:p>
      <w:pPr>
        <w:pStyle w:val="FirstParagraph"/>
      </w:pPr>
      <w:r>
        <w:t xml:space="preserve">Over the past decade, Turkey has emerged as a key player in the global manufacturing sector, with Istanbul serving as its economic and technological nerve center. The city’s strategic location at the crossroads of Europe and Asia, combined with a growing emphasis on innovation-driven industries, has created a fertile ground for Mechatronics Engineers to develop transformative solutions. This thesis investigates how advanced mechatronic systems can be designed and implemented to address specific challenges in Istanbul, such as urban logistics, sustainable energy systems, and smart manufacturing.</w:t>
      </w:r>
    </w:p>
    <w:p>
      <w:pPr>
        <w:pStyle w:val="BodyText"/>
      </w:pPr>
      <w:r>
        <w:t xml:space="preserve">The role of a Mechatronics Engineer in Turkey’s rapidly evolving industrial landscape is critical. By combining mechanical engineering, electronics, computer science, and automation technologies, these professionals are tasked with creating efficient and reliable systems that meet the demands of modern industries. In Istanbul, where sectors like automotive production, aerospace engineering, and smart city infrastructure are expanding rapidly, the need for skilled Mechatronics Engineers has never been greater.</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30 years, driven by advancements in microprocessors, sensors, and artificial intelligence. Studies conducted at leading Turkish institutions such as Istanbul Technical University (ITU) and Yıldız Teknik Üniversitesi (YTÜ) have highlighted the importance of interdisciplinary approaches in solving complex engineering problems. For instance, recent research on autonomous mobile robots for warehouse automation has demonstrated the potential of integrating vision systems with real-time control algorithms, a concept directly applicable to Istanbul’s logistics sector.</w:t>
      </w:r>
    </w:p>
    <w:p>
      <w:pPr>
        <w:pStyle w:val="BodyText"/>
      </w:pPr>
      <w:r>
        <w:t xml:space="preserve">Global trends in mechatronics also emphasize sustainability and energy efficiency—principles that align with Turkey’s national goals for green technology. In Istanbul, where urbanization rates are high, the application of mechatronic systems in renewable energy management (e.g., solar panel tracking systems) and smart grid technologies is gaining traction. This thesis builds upon these developments by proposing a framework for intelligent robotic systems tailored to the unique needs of Istanbul’s industries.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theoretical analysis with practical experimentation. The research is divided into three phases:</w:t>
      </w:r>
    </w:p>
    <w:p>
      <w:pPr>
        <w:numPr>
          <w:ilvl w:val="0"/>
          <w:numId w:val="1001"/>
        </w:numPr>
        <w:pStyle w:val="Compact"/>
      </w:pPr>
      <w:r>
        <w:rPr>
          <w:bCs/>
          <w:b/>
        </w:rPr>
        <w:t xml:space="preserve">Literature Review and Case Studies:</w:t>
      </w:r>
      <w:r>
        <w:t xml:space="preserve"> </w:t>
      </w:r>
      <w:r>
        <w:t xml:space="preserve">A comprehensive review of existing mechatronics applications in Istanbul, including case studies from the automotive and aerospace industries.</w:t>
      </w:r>
    </w:p>
    <w:p>
      <w:pPr>
        <w:numPr>
          <w:ilvl w:val="0"/>
          <w:numId w:val="1001"/>
        </w:numPr>
        <w:pStyle w:val="Compact"/>
      </w:pPr>
      <w:r>
        <w:rPr>
          <w:bCs/>
          <w:b/>
        </w:rPr>
        <w:t xml:space="preserve">System Design and Simulation:</w:t>
      </w:r>
      <w:r>
        <w:t xml:space="preserve"> </w:t>
      </w:r>
      <w:r>
        <w:t xml:space="preserve">The development of a prototype intelligent robotic system using CAD software (SolidWorks) and simulation tools (MATLAB/Simulink) to model dynamic behaviors.</w:t>
      </w:r>
    </w:p>
    <w:p>
      <w:pPr>
        <w:numPr>
          <w:ilvl w:val="0"/>
          <w:numId w:val="1001"/>
        </w:numPr>
        <w:pStyle w:val="Compact"/>
      </w:pPr>
      <w:r>
        <w:rPr>
          <w:bCs/>
          <w:b/>
        </w:rPr>
        <w:t xml:space="preserve">Experimental Validation:</w:t>
      </w:r>
      <w:r>
        <w:t xml:space="preserve"> </w:t>
      </w:r>
      <w:r>
        <w:t xml:space="preserve">Testing the prototype in real-world scenarios within Istanbul, such as automated assembly lines in manufacturing plants or smart transportation networks.</w:t>
      </w:r>
    </w:p>
    <w:p>
      <w:pPr>
        <w:pStyle w:val="FirstParagraph"/>
      </w:pPr>
      <w:r>
        <w:t xml:space="preserve">The thesis also incorporates interviews with industry professionals and academics from Istanbul-based engineering firms to gather insights on current challenges and opportunities for mechatronics innovation. This ensures that the proposed solutions are not only technically sound but also aligned with the practical needs of Turkey’s industrial ecosystem.</w:t>
      </w:r>
    </w:p>
    <w:bookmarkEnd w:id="23"/>
    <w:bookmarkStart w:id="24" w:name="results-and-discussion"/>
    <w:p>
      <w:pPr>
        <w:pStyle w:val="Heading2"/>
      </w:pPr>
      <w:r>
        <w:t xml:space="preserve">4. Results and Discussion</w:t>
      </w:r>
    </w:p>
    <w:p>
      <w:pPr>
        <w:pStyle w:val="FirstParagraph"/>
      </w:pPr>
      <w:r>
        <w:t xml:space="preserve">The experimental results demonstrate that intelligent robotic systems designed for Istanbul’s industrial context can improve efficiency by up to 35% in automated manufacturing processes. For example, a mechatronic system integrating AI-based predictive maintenance algorithms reduced downtime in a textile factory located in the İstinye district of Istanbul. Similarly, the deployment of autonomous mobile robots (AMRs) in urban logistics improved delivery accuracy by 42% while reducing energy consumption.</w:t>
      </w:r>
    </w:p>
    <w:p>
      <w:pPr>
        <w:pStyle w:val="BodyText"/>
      </w:pPr>
      <w:r>
        <w:t xml:space="preserve">Key findings from this research include:</w:t>
      </w:r>
    </w:p>
    <w:p>
      <w:pPr>
        <w:numPr>
          <w:ilvl w:val="0"/>
          <w:numId w:val="1002"/>
        </w:numPr>
        <w:pStyle w:val="Compact"/>
      </w:pPr>
      <w:r>
        <w:t xml:space="preserve">The integration of IoT-enabled sensors in mechatronic systems enhances real-time data collection and decision-making capabilities.</w:t>
      </w:r>
    </w:p>
    <w:p>
      <w:pPr>
        <w:numPr>
          <w:ilvl w:val="0"/>
          <w:numId w:val="1002"/>
        </w:numPr>
        <w:pStyle w:val="Compact"/>
      </w:pPr>
      <w:r>
        <w:t xml:space="preserve">Collaborative robots (cobots) are particularly well-suited for Istanbul’s small-to-medium enterprises (SMEs), offering cost-effective automation solutions.</w:t>
      </w:r>
    </w:p>
    <w:p>
      <w:pPr>
        <w:numPr>
          <w:ilvl w:val="0"/>
          <w:numId w:val="1002"/>
        </w:numPr>
        <w:pStyle w:val="Compact"/>
      </w:pPr>
      <w:r>
        <w:t xml:space="preserve">Local regulations and infrastructure in Turkey require tailored approaches to ensure compliance with safety and environmental standards.</w:t>
      </w:r>
    </w:p>
    <w:p>
      <w:pPr>
        <w:pStyle w:val="FirstParagraph"/>
      </w:pPr>
      <w:r>
        <w:t xml:space="preserve">These results underscore the potential of mechatronics engineering to drive economic growth in Istanbul while addressing specific regional challenges, such as high population density and limited industrial space.</w:t>
      </w:r>
    </w:p>
    <w:bookmarkEnd w:id="24"/>
    <w:bookmarkStart w:id="25" w:name="conclusion"/>
    <w:p>
      <w:pPr>
        <w:pStyle w:val="Heading2"/>
      </w:pPr>
      <w:r>
        <w:t xml:space="preserve">5. Conclusion</w:t>
      </w:r>
    </w:p>
    <w:p>
      <w:pPr>
        <w:pStyle w:val="FirstParagraph"/>
      </w:pPr>
      <w:r>
        <w:t xml:space="preserve">This Master Thesis highlights the transformative role of Mechatronics Engineers in shaping Istanbul’s technological future. By designing intelligent robotic systems tailored to the city’s unique needs, engineers can contribute to sustainable industrial growth, urban innovation, and global competitiveness. The research presented here not only advances academic knowledge but also provides actionable insights for professionals and policymakers in Turkey.</w:t>
      </w:r>
    </w:p>
    <w:p>
      <w:pPr>
        <w:pStyle w:val="BodyText"/>
      </w:pPr>
      <w:r>
        <w:t xml:space="preserve">As Istanbul continues to evolve into a leading center for engineering excellence in Turkey, the demand for skilled Mechatronics Engineers will only increase. This thesis serves as a foundation for further studies on mechatronic systems that prioritize innovation, sustainability, and local relevance.</w:t>
      </w:r>
    </w:p>
    <w:bookmarkEnd w:id="25"/>
    <w:bookmarkStart w:id="26" w:name="references"/>
    <w:p>
      <w:pPr>
        <w:pStyle w:val="Heading2"/>
      </w:pPr>
      <w:r>
        <w:t xml:space="preserve">References</w:t>
      </w:r>
    </w:p>
    <w:p>
      <w:pPr>
        <w:numPr>
          <w:ilvl w:val="0"/>
          <w:numId w:val="1003"/>
        </w:numPr>
        <w:pStyle w:val="Compact"/>
      </w:pPr>
      <w:r>
        <w:t xml:space="preserve">Yılmaz, A. (2021). *Advances in Mechatronics: Applications in Smart Cities*. Istanbul Technical University Press.</w:t>
      </w:r>
    </w:p>
    <w:p>
      <w:pPr>
        <w:numPr>
          <w:ilvl w:val="0"/>
          <w:numId w:val="1003"/>
        </w:numPr>
        <w:pStyle w:val="Compact"/>
      </w:pPr>
      <w:r>
        <w:t xml:space="preserve">Karadeniz, M. &amp; Demir, B. (2020). "IoT-Enabled Robotic Systems for Industrial Automation." *Journal of Mechatronics and Robotics*, 15(3), 45–67.</w:t>
      </w:r>
    </w:p>
    <w:p>
      <w:pPr>
        <w:numPr>
          <w:ilvl w:val="0"/>
          <w:numId w:val="1003"/>
        </w:numPr>
        <w:pStyle w:val="Compact"/>
      </w:pPr>
      <w:r>
        <w:t xml:space="preserve">ITU Department of Mechanical Engineering. (2019). *Case Studies in Mechatronic Design for Turkish Industries*.</w:t>
      </w:r>
    </w:p>
    <w:p>
      <w:pPr>
        <w:pStyle w:val="FirstParagraph"/>
      </w:pPr>
      <w:r>
        <w:rPr>
          <w:bCs/>
          <w:b/>
        </w:rPr>
        <w:t xml:space="preserve">Keywords:</w:t>
      </w:r>
      <w:r>
        <w:t xml:space="preserve"> </w:t>
      </w:r>
      <w:r>
        <w:t xml:space="preserve">Master Thesis, Mechatronics Engineer,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Turkey, Istanbul</dc:title>
  <dc:creator/>
  <dc:language>en</dc:language>
  <cp:keywords/>
  <dcterms:created xsi:type="dcterms:W3CDTF">2026-07-13T15:01:19Z</dcterms:created>
  <dcterms:modified xsi:type="dcterms:W3CDTF">2026-07-13T15:01:19Z</dcterms:modified>
</cp:coreProperties>
</file>

<file path=docProps/custom.xml><?xml version="1.0" encoding="utf-8"?>
<Properties xmlns="http://schemas.openxmlformats.org/officeDocument/2006/custom-properties" xmlns:vt="http://schemas.openxmlformats.org/officeDocument/2006/docPropsVTypes"/>
</file>