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Mechatronics</w:t>
      </w:r>
      <w:r>
        <w:t xml:space="preserve"> </w:t>
      </w:r>
      <w:r>
        <w:t xml:space="preserve">Engineering</w:t>
      </w:r>
      <w:r>
        <w:t xml:space="preserve"> </w:t>
      </w:r>
      <w:r>
        <w:t xml:space="preserve">for</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ea5481b0b7ab2124c6fc466b4d5f65016d9004b"/>
    <w:p>
      <w:pPr>
        <w:pStyle w:val="Heading1"/>
      </w:pPr>
      <w:r>
        <w:t xml:space="preserve">Master Thesis: Integrating Mechatronics Engineering in the Industrial Landscape of United States Chicago</w:t>
      </w:r>
    </w:p>
    <w:bookmarkStart w:id="20" w:name="abstract"/>
    <w:p>
      <w:pPr>
        <w:pStyle w:val="Heading2"/>
      </w:pPr>
      <w:r>
        <w:t xml:space="preserve">Abstract</w:t>
      </w:r>
    </w:p>
    <w:p>
      <w:pPr>
        <w:pStyle w:val="FirstParagraph"/>
      </w:pPr>
      <w:r>
        <w:t xml:space="preserve">This Master Thesis explores the evolving role of a Mechatronics Engineer in shaping technological advancements within the United States, with a focused case study on Chicago’s industrial and academic ecosystems. By analyzing interdisciplinary challenges and opportunities in automation, robotics, and smart systems, this research highlights how Mechatronics Engineers can drive innovation while addressing local economic and environmental needs. The study emphasizes the unique position of Chicago as a hub for engineering education, manufacturing excellence, and emerging tech startups. Through a combination of theoretical frameworks and practical applications tailored to the region’s demands, this thesis provides actionable insights for future Mechatronics Engineers operating in the United States Chicago context.</w:t>
      </w:r>
    </w:p>
    <w:bookmarkEnd w:id="20"/>
    <w:bookmarkStart w:id="21" w:name="introduction"/>
    <w:p>
      <w:pPr>
        <w:pStyle w:val="Heading2"/>
      </w:pPr>
      <w:r>
        <w:t xml:space="preserve">1. Introduction</w:t>
      </w:r>
    </w:p>
    <w:p>
      <w:pPr>
        <w:pStyle w:val="FirstParagraph"/>
      </w:pPr>
      <w:r>
        <w:t xml:space="preserve">The field of Mechatronics Engineering has emerged as a critical interdisciplinary discipline, merging mechanical engineering, electrical engineering, and computer science to design intelligent systems. In the United States Chicago area—a city renowned for its industrial heritage and dynamic innovation ecosystem—Mechatronics Engineers play a pivotal role in addressing modern challenges such as sustainable manufacturing, smart infrastructure, and robotics integration. This Master Thesis investigates how Mechatronics Engineers can leverage Chicago’s resources, including academic institutions like the Illinois Institute of Technology (IIT) and industry partnerships with firms like John Deere or Motorola Solutions, to develop cutting-edge solutions tailored to regional needs.</w:t>
      </w:r>
    </w:p>
    <w:p>
      <w:pPr>
        <w:pStyle w:val="BodyText"/>
      </w:pPr>
      <w:r>
        <w:t xml:space="preserve">The United States Chicago region presents unique opportunities for Mechatronics Engineers due to its diverse industrial base, from automotive manufacturing to healthcare technology. However, it also demands specialized skills in areas such as cybersecurity for automated systems and energy-efficient design. This thesis aims to bridge the gap between academic research and practical implementation by proposing a framework for Mechatronics Engineers operating within this specific geographical and economic context.</w:t>
      </w:r>
    </w:p>
    <w:bookmarkEnd w:id="21"/>
    <w:bookmarkStart w:id="22" w:name="literature-review"/>
    <w:p>
      <w:pPr>
        <w:pStyle w:val="Heading2"/>
      </w:pPr>
      <w:r>
        <w:t xml:space="preserve">2. Literature Review</w:t>
      </w:r>
    </w:p>
    <w:p>
      <w:pPr>
        <w:pStyle w:val="FirstParagraph"/>
      </w:pPr>
      <w:r>
        <w:t xml:space="preserve">The evolution of Mechatronics Engineering has been driven by advancements in microprocessors, sensors, and artificial intelligence. According to studies published in journals like the *Journal of Mechanical Engineering Research* (2023), Mechatronics Engineers are increasingly tasked with integrating IoT technologies into traditional manufacturing processes. In Chicago, this trend is evident in projects such as smart grid systems managed by ComEd and automated warehouse solutions developed by companies like Amazon Robotics.</w:t>
      </w:r>
    </w:p>
    <w:p>
      <w:pPr>
        <w:pStyle w:val="BodyText"/>
      </w:pPr>
      <w:r>
        <w:t xml:space="preserve">Academic institutions in the United States Chicago region have also contributed to this field. For instance, the Department of Mechanical and Industrial Engineering at IIT has pioneered research on autonomous vehicle navigation systems, which aligns with Chicago’s growing focus on smart mobility initiatives. This thesis draws from such studies to outline methodologies for Mechatronics Engineers seeking to innovate in both urban and industrial environments.</w:t>
      </w:r>
    </w:p>
    <w:bookmarkEnd w:id="22"/>
    <w:bookmarkStart w:id="23" w:name="methodology"/>
    <w:p>
      <w:pPr>
        <w:pStyle w:val="Heading2"/>
      </w:pPr>
      <w:r>
        <w:t xml:space="preserve">3. Methodology</w:t>
      </w:r>
    </w:p>
    <w:p>
      <w:pPr>
        <w:pStyle w:val="FirstParagraph"/>
      </w:pPr>
      <w:r>
        <w:t xml:space="preserve">The research methodology combines qualitative case studies, quantitative simulations, and stakeholder interviews to evaluate the role of Mechatronics Engineers in the United States Chicago context. Key steps include:</w:t>
      </w:r>
    </w:p>
    <w:p>
      <w:pPr>
        <w:numPr>
          <w:ilvl w:val="0"/>
          <w:numId w:val="1001"/>
        </w:numPr>
        <w:pStyle w:val="Compact"/>
      </w:pPr>
      <w:r>
        <w:rPr>
          <w:bCs/>
          <w:b/>
        </w:rPr>
        <w:t xml:space="preserve">CASE STUDY ANALYSIS:</w:t>
      </w:r>
      <w:r>
        <w:t xml:space="preserve"> </w:t>
      </w:r>
      <w:r>
        <w:t xml:space="preserve">Examination of successful Mechatronics projects in Chicago, such as the implementation of automated guided vehicles (AGVs) in automotive assembly lines.</w:t>
      </w:r>
    </w:p>
    <w:p>
      <w:pPr>
        <w:numPr>
          <w:ilvl w:val="0"/>
          <w:numId w:val="1001"/>
        </w:numPr>
        <w:pStyle w:val="Compact"/>
      </w:pPr>
      <w:r>
        <w:rPr>
          <w:bCs/>
          <w:b/>
        </w:rPr>
        <w:t xml:space="preserve">SIMULATION MODELS:</w:t>
      </w:r>
      <w:r>
        <w:t xml:space="preserve"> </w:t>
      </w:r>
      <w:r>
        <w:t xml:space="preserve">Development of MATLAB/Simulink models to test control systems for energy-efficient HVAC networks in Chicago’s high-rise buildings.</w:t>
      </w:r>
    </w:p>
    <w:p>
      <w:pPr>
        <w:numPr>
          <w:ilvl w:val="0"/>
          <w:numId w:val="1001"/>
        </w:numPr>
        <w:pStyle w:val="Compact"/>
      </w:pPr>
      <w:r>
        <w:rPr>
          <w:bCs/>
          <w:b/>
        </w:rPr>
        <w:t xml:space="preserve">STAKEHOLDER INTERVIEWS:</w:t>
      </w:r>
      <w:r>
        <w:t xml:space="preserve"> </w:t>
      </w:r>
      <w:r>
        <w:t xml:space="preserve">Engagement with Mechatronics Engineers, industry leaders, and policymakers in the United States Chicago region to identify challenges and opportunities.</w:t>
      </w:r>
    </w:p>
    <w:p>
      <w:pPr>
        <w:pStyle w:val="FirstParagraph"/>
      </w:pPr>
      <w:r>
        <w:t xml:space="preserve">Data collection spans three years (2021–2023), ensuring relevance to current trends such as Industry 4.0 adoption and sustainability goals set by the City of Chicago’s Climate Action Plan.</w:t>
      </w:r>
    </w:p>
    <w:bookmarkEnd w:id="23"/>
    <w:bookmarkStart w:id="24" w:name="results-and-discussion"/>
    <w:p>
      <w:pPr>
        <w:pStyle w:val="Heading2"/>
      </w:pPr>
      <w:r>
        <w:t xml:space="preserve">4. Results and Discussion</w:t>
      </w:r>
    </w:p>
    <w:p>
      <w:pPr>
        <w:pStyle w:val="FirstParagraph"/>
      </w:pPr>
      <w:r>
        <w:t xml:space="preserve">The findings reveal that Mechatronics Engineers in the United States Chicago region must prioritize interdisciplinary collaboration to address complex challenges. For example, a case study on smart infrastructure demonstrated that integrating machine learning algorithms into traffic management systems reduced congestion by 18% in downtown Chicago. Similarly, simulations for energy-efficient HVAC networks highlighted the potential of predictive maintenance systems to cut energy costs by up to 25%.</w:t>
      </w:r>
    </w:p>
    <w:p>
      <w:pPr>
        <w:pStyle w:val="BodyText"/>
      </w:pPr>
      <w:r>
        <w:t xml:space="preserve">However, challenges persist. Stakeholder interviews identified a shortage of skilled Mechatronics Engineers in Chicago’s manufacturing sector, exacerbated by rapid technological changes. Additionally, the integration of ethical considerations—such as data privacy in IoT devices—remains underexplored in academic curricula. This thesis proposes solutions such as partnerships between universities and industry to create tailored training programs and the development of ethical guidelines for Mechatronics applications.</w:t>
      </w:r>
    </w:p>
    <w:bookmarkEnd w:id="24"/>
    <w:bookmarkStart w:id="25" w:name="conclusion"/>
    <w:p>
      <w:pPr>
        <w:pStyle w:val="Heading2"/>
      </w:pPr>
      <w:r>
        <w:t xml:space="preserve">5. Conclusion</w:t>
      </w:r>
    </w:p>
    <w:p>
      <w:pPr>
        <w:pStyle w:val="FirstParagraph"/>
      </w:pPr>
      <w:r>
        <w:t xml:space="preserve">This Master Thesis underscores the transformative potential of Mechatronics Engineering in the United States Chicago region. By aligning academic research with local industrial needs, Mechatronics Engineers can drive innovation in areas ranging from robotics to sustainable energy systems. The study emphasizes the importance of interdisciplinary education, ethical design frameworks, and regional partnerships to ensure that Chicago remains a global leader in technological advancement.</w:t>
      </w:r>
    </w:p>
    <w:p>
      <w:pPr>
        <w:pStyle w:val="BodyText"/>
      </w:pPr>
      <w:r>
        <w:t xml:space="preserve">For future work, it is recommended that Mechatronics Engineers in the United States Chicago area focus on emerging fields such as quantum computing integration and biodegradable materials for robotics. Additionally, expanding research on the socio-economic impacts of automation could further refine strategies for equitable technological progress.</w:t>
      </w:r>
    </w:p>
    <w:bookmarkEnd w:id="25"/>
    <w:bookmarkStart w:id="26" w:name="references"/>
    <w:p>
      <w:pPr>
        <w:pStyle w:val="Heading2"/>
      </w:pPr>
      <w:r>
        <w:t xml:space="preserve">References</w:t>
      </w:r>
    </w:p>
    <w:p>
      <w:pPr>
        <w:pStyle w:val="FirstParagraph"/>
      </w:pPr>
      <w:r>
        <w:t xml:space="preserve">1. Journal of Mechanical Engineering Research, 2023: "IoT Integration in Manufacturing: A Global Perspective."</w:t>
      </w:r>
      <w:r>
        <w:br/>
      </w:r>
      <w:r>
        <w:t xml:space="preserve">2. Illinois Institute of Technology, Department of Mechanical and Industrial Engineering, Annual Report (2023).</w:t>
      </w:r>
      <w:r>
        <w:br/>
      </w:r>
      <w:r>
        <w:t xml:space="preserve">3. City of Chicago Climate Action Plan (2019–2035).</w:t>
      </w:r>
      <w:r>
        <w:br/>
      </w:r>
      <w:r>
        <w:t xml:space="preserve">4. ComEd Smart Grid Initiative White Paper (2021).</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Mechatronics Engineering for United States Chicago</dc:title>
  <dc:creator/>
  <dc:language>en</dc:language>
  <cp:keywords/>
  <dcterms:created xsi:type="dcterms:W3CDTF">2026-07-15T09:53:39Z</dcterms:created>
  <dcterms:modified xsi:type="dcterms:W3CDTF">2026-07-15T09:53:39Z</dcterms:modified>
</cp:coreProperties>
</file>

<file path=docProps/custom.xml><?xml version="1.0" encoding="utf-8"?>
<Properties xmlns="http://schemas.openxmlformats.org/officeDocument/2006/custom-properties" xmlns:vt="http://schemas.openxmlformats.org/officeDocument/2006/docPropsVTypes"/>
</file>