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b00b842675dbef19e354e2821fde6333ace2ca3"/>
    <w:p>
      <w:pPr>
        <w:pStyle w:val="Heading1"/>
      </w:pPr>
      <w:r>
        <w:t xml:space="preserve">Master Thesis: The Role of Meteorologists in Canada Toronto</w:t>
      </w:r>
    </w:p>
    <w:bookmarkStart w:id="20" w:name="abstract"/>
    <w:p>
      <w:pPr>
        <w:pStyle w:val="Heading2"/>
      </w:pPr>
      <w:r>
        <w:t xml:space="preserve">Abstract</w:t>
      </w:r>
    </w:p>
    <w:p>
      <w:pPr>
        <w:pStyle w:val="FirstParagraph"/>
      </w:pPr>
      <w:r>
        <w:t xml:space="preserve">This Master's thesis explores the critical contributions of meteorologists in Canada, with a specific focus on the city of Toronto. As a major urban center and hub for environmental research, Toronto presents unique challenges and opportunities for meteorological studies. This document examines the evolving role of meteorologists in addressing climate change, extreme weather events, and urban planning within Canada’s largest city. By analyzing recent case studies, technological advancements in weather forecasting, and interdisciplinary collaborations between meteorologists and policymakers in Toronto, this thesis highlights the indispensable role of meteorology in safeguarding public safety and promoting sustainable development across Canada.</w:t>
      </w:r>
    </w:p>
    <w:bookmarkEnd w:id="20"/>
    <w:bookmarkStart w:id="21" w:name="introduction"/>
    <w:p>
      <w:pPr>
        <w:pStyle w:val="Heading2"/>
      </w:pPr>
      <w:r>
        <w:t xml:space="preserve">Introduction</w:t>
      </w:r>
    </w:p>
    <w:p>
      <w:pPr>
        <w:pStyle w:val="FirstParagraph"/>
      </w:pPr>
      <w:r>
        <w:t xml:space="preserve">Meteorology is a cornerstone of environmental science, playing a pivotal role in shaping policies related to climate resilience, disaster management, and urban infrastructure. In Canada Toronto—a city characterized by its diverse microclimates, seasonal variability, and growing population—the work of meteorologists has become increasingly vital. This thesis investigates how meteorologists in Toronto contribute to addressing regional weather patterns while aligning with national priorities in Canada. By focusing on the intersection of meteorology, climate science, and urban planning in Toronto, this study underscores the importance of localized expertise for global challenges.</w:t>
      </w:r>
    </w:p>
    <w:bookmarkEnd w:id="21"/>
    <w:bookmarkStart w:id="22" w:name="Xc0895940b637719779e88f390a8e0ad7c699b66"/>
    <w:p>
      <w:pPr>
        <w:pStyle w:val="Heading2"/>
      </w:pPr>
      <w:r>
        <w:t xml:space="preserve">Historical Context and Evolution of Meteorology in Canada Toronto</w:t>
      </w:r>
    </w:p>
    <w:p>
      <w:pPr>
        <w:pStyle w:val="FirstParagraph"/>
      </w:pPr>
      <w:r>
        <w:t xml:space="preserve">The history of meteorological research in Canada dates back to the late 19th century, with institutions like Environment and Climate Change Canada (ECCC) establishing weather stations nationwide. In Toronto, the establishment of the Toronto Weather Station in 1870 marked a significant milestone. Over time, advancements in satellite technology, radar systems, and computer modeling have transformed meteorological practices. Today, meteorologists in Toronto rely on cutting-edge tools to predict everything from thunderstorms to blizzards, ensuring preparedness for Canada’s unpredictable weather.</w:t>
      </w:r>
    </w:p>
    <w:bookmarkEnd w:id="22"/>
    <w:bookmarkStart w:id="23" w:name="X9ac962f80157320f9a9dad23d35319a0174606d"/>
    <w:p>
      <w:pPr>
        <w:pStyle w:val="Heading2"/>
      </w:pPr>
      <w:r>
        <w:t xml:space="preserve">Challenges Faced by Meteorologists in Canada Toronto</w:t>
      </w:r>
    </w:p>
    <w:p>
      <w:pPr>
        <w:pStyle w:val="FirstParagraph"/>
      </w:pPr>
      <w:r>
        <w:t xml:space="preserve">Toronto’s climate is influenced by its proximity to Lake Ontario and the Great Lakes, which create unique weather phenomena such as lake-effect snowstorms. However, meteorologists in this region face several challenges:</w:t>
      </w:r>
    </w:p>
    <w:p>
      <w:pPr>
        <w:numPr>
          <w:ilvl w:val="0"/>
          <w:numId w:val="1001"/>
        </w:numPr>
        <w:pStyle w:val="Compact"/>
      </w:pPr>
      <w:r>
        <w:rPr>
          <w:bCs/>
          <w:b/>
        </w:rPr>
        <w:t xml:space="preserve">Urban Heat Island Effect:</w:t>
      </w:r>
      <w:r>
        <w:t xml:space="preserve"> </w:t>
      </w:r>
      <w:r>
        <w:t xml:space="preserve">The dense urban environment of Toronto amplifies temperatures compared to surrounding rural areas, complicating climate models.</w:t>
      </w:r>
    </w:p>
    <w:p>
      <w:pPr>
        <w:numPr>
          <w:ilvl w:val="0"/>
          <w:numId w:val="1001"/>
        </w:numPr>
        <w:pStyle w:val="Compact"/>
      </w:pPr>
      <w:r>
        <w:rPr>
          <w:bCs/>
          <w:b/>
        </w:rPr>
        <w:t xml:space="preserve">Data Collection Complexity:</w:t>
      </w:r>
      <w:r>
        <w:t xml:space="preserve"> </w:t>
      </w:r>
      <w:r>
        <w:t xml:space="preserve">The city’s high-rise buildings and infrastructure can distort wind patterns and precipitation measurements.</w:t>
      </w:r>
    </w:p>
    <w:p>
      <w:pPr>
        <w:numPr>
          <w:ilvl w:val="0"/>
          <w:numId w:val="1001"/>
        </w:numPr>
        <w:pStyle w:val="Compact"/>
      </w:pPr>
      <w:r>
        <w:rPr>
          <w:bCs/>
          <w:b/>
        </w:rPr>
        <w:t xml:space="preserve">Citizen Engagement:</w:t>
      </w:r>
      <w:r>
        <w:t xml:space="preserve"> </w:t>
      </w:r>
      <w:r>
        <w:t xml:space="preserve">Communicating weather risks to a diverse population, including non-English speakers, requires culturally sensitive approaches.</w:t>
      </w:r>
    </w:p>
    <w:p>
      <w:pPr>
        <w:pStyle w:val="FirstParagraph"/>
      </w:pPr>
      <w:r>
        <w:t xml:space="preserve">These challenges necessitate innovative solutions tailored to Canada Toronto’s dynamic environment.</w:t>
      </w:r>
    </w:p>
    <w:bookmarkEnd w:id="23"/>
    <w:bookmarkStart w:id="24" w:name="X4156a5721d02856af961db7ff7d8f4b3aca8245"/>
    <w:p>
      <w:pPr>
        <w:pStyle w:val="Heading2"/>
      </w:pPr>
      <w:r>
        <w:t xml:space="preserve">Technological Advancements in Meteorological Research</w:t>
      </w:r>
    </w:p>
    <w:p>
      <w:pPr>
        <w:pStyle w:val="FirstParagraph"/>
      </w:pPr>
      <w:r>
        <w:t xml:space="preserve">Modern meteorologists in Toronto leverage technologies such as AI-driven weather prediction systems, high-resolution Doppler radar, and real-time data from IoT-enabled sensors. For instance, the integration of machine learning algorithms has improved the accuracy of snowfall forecasts during winter storms—a critical factor for emergency management in Canada. Additionally, collaboration with institutions like the University of Toronto’s Department of Atmospheric Sciences has spurred research on climate change impacts specific to Ontario’s weather systems.</w:t>
      </w:r>
    </w:p>
    <w:bookmarkEnd w:id="24"/>
    <w:bookmarkStart w:id="25" w:name="case-studies-meteorologists-in-action"/>
    <w:p>
      <w:pPr>
        <w:pStyle w:val="Heading2"/>
      </w:pPr>
      <w:r>
        <w:t xml:space="preserve">Case Studies: Meteorologists in Action</w:t>
      </w:r>
    </w:p>
    <w:p>
      <w:pPr>
        <w:pStyle w:val="FirstParagraph"/>
      </w:pPr>
      <w:r>
        <w:rPr>
          <w:bCs/>
          <w:b/>
        </w:rPr>
        <w:t xml:space="preserve">1. The 2013 Toronto Ice Storm:</w:t>
      </w:r>
      <w:r>
        <w:t xml:space="preserve"> </w:t>
      </w:r>
      <w:r>
        <w:t xml:space="preserve">This event, caused by freezing rain, left over 500,000 residents without power. Meteorologists in Toronto issued timely warnings through ECCC and local media, enabling emergency services to prioritize high-risk areas. Post-event analysis revealed the importance of integrating real-time data with community outreach strategies.</w:t>
      </w:r>
    </w:p>
    <w:p>
      <w:pPr>
        <w:pStyle w:val="BodyText"/>
      </w:pPr>
      <w:r>
        <w:rPr>
          <w:bCs/>
          <w:b/>
        </w:rPr>
        <w:t xml:space="preserve">2. Climate Resilience Planning:</w:t>
      </w:r>
      <w:r>
        <w:t xml:space="preserve"> </w:t>
      </w:r>
      <w:r>
        <w:t xml:space="preserve">In recent years, meteorologists have collaborated with city planners in Toronto to design infrastructure resilient to extreme weather. For example, flood mitigation projects along the Don River were informed by hydrological models developed by local meteorologists.</w:t>
      </w:r>
    </w:p>
    <w:bookmarkEnd w:id="25"/>
    <w:bookmarkStart w:id="26" w:name="X55d44c10fa8d8996cd8c7f66993cdb772969a8f"/>
    <w:p>
      <w:pPr>
        <w:pStyle w:val="Heading2"/>
      </w:pPr>
      <w:r>
        <w:t xml:space="preserve">The Role of Meteorologists in Public Policy</w:t>
      </w:r>
    </w:p>
    <w:p>
      <w:pPr>
        <w:pStyle w:val="FirstParagraph"/>
      </w:pPr>
      <w:r>
        <w:t xml:space="preserve">In Canada Toronto, meteorologists serve as advisors to municipal governments and provincial agencies. Their expertise is crucial for drafting policies on:</w:t>
      </w:r>
    </w:p>
    <w:p>
      <w:pPr>
        <w:numPr>
          <w:ilvl w:val="0"/>
          <w:numId w:val="1002"/>
        </w:numPr>
        <w:pStyle w:val="Compact"/>
      </w:pPr>
      <w:r>
        <w:rPr>
          <w:bCs/>
          <w:b/>
        </w:rPr>
        <w:t xml:space="preserve">Emergency Preparedness:</w:t>
      </w:r>
      <w:r>
        <w:t xml:space="preserve"> </w:t>
      </w:r>
      <w:r>
        <w:t xml:space="preserve">Developing protocols for extreme weather events like hurricanes or heatwaves.</w:t>
      </w:r>
    </w:p>
    <w:p>
      <w:pPr>
        <w:numPr>
          <w:ilvl w:val="0"/>
          <w:numId w:val="1002"/>
        </w:numPr>
        <w:pStyle w:val="Compact"/>
      </w:pPr>
      <w:r>
        <w:rPr>
          <w:bCs/>
          <w:b/>
        </w:rPr>
        <w:t xml:space="preserve">Sustainable Development:</w:t>
      </w:r>
      <w:r>
        <w:t xml:space="preserve"> </w:t>
      </w:r>
      <w:r>
        <w:t xml:space="preserve">Incorporating climate projections into urban planning, such as green roof initiatives and stormwater management systems.</w:t>
      </w:r>
    </w:p>
    <w:p>
      <w:pPr>
        <w:numPr>
          <w:ilvl w:val="0"/>
          <w:numId w:val="1002"/>
        </w:numPr>
        <w:pStyle w:val="Compact"/>
      </w:pPr>
      <w:r>
        <w:rPr>
          <w:bCs/>
          <w:b/>
        </w:rPr>
        <w:t xml:space="preserve">Economic Planning:</w:t>
      </w:r>
      <w:r>
        <w:t xml:space="preserve"> </w:t>
      </w:r>
      <w:r>
        <w:t xml:space="preserve">Assisting industries like aviation, agriculture, and tourism in adapting to weather-related risks.</w:t>
      </w:r>
    </w:p>
    <w:p>
      <w:pPr>
        <w:pStyle w:val="FirstParagraph"/>
      </w:pPr>
      <w:r>
        <w:t xml:space="preserve">By bridging scientific research with practical applications, meteorologists ensure that Toronto remains a leader in climate adaptation within Canada.</w:t>
      </w:r>
    </w:p>
    <w:bookmarkEnd w:id="26"/>
    <w:bookmarkStart w:id="27" w:name="Xceab65e70a96e9900e7b0dd3f67a8716e267a2f"/>
    <w:p>
      <w:pPr>
        <w:pStyle w:val="Heading2"/>
      </w:pPr>
      <w:r>
        <w:t xml:space="preserve">Future Directions for Meteorological Research in Canada Toronto</w:t>
      </w:r>
    </w:p>
    <w:p>
      <w:pPr>
        <w:pStyle w:val="FirstParagraph"/>
      </w:pPr>
      <w:r>
        <w:t xml:space="preserve">As climate change accelerates, the demand for skilled meteorologists in Toronto will only grow. Future research should focus on:</w:t>
      </w:r>
    </w:p>
    <w:p>
      <w:pPr>
        <w:numPr>
          <w:ilvl w:val="0"/>
          <w:numId w:val="1003"/>
        </w:numPr>
        <w:pStyle w:val="Compact"/>
      </w:pPr>
      <w:r>
        <w:rPr>
          <w:bCs/>
          <w:b/>
        </w:rPr>
        <w:t xml:space="preserve">Enhanced Community Engagement:</w:t>
      </w:r>
      <w:r>
        <w:t xml:space="preserve"> </w:t>
      </w:r>
      <w:r>
        <w:t xml:space="preserve">Developing multilingual weather alerts and educational programs to reach underrepresented groups.</w:t>
      </w:r>
    </w:p>
    <w:p>
      <w:pPr>
        <w:numPr>
          <w:ilvl w:val="0"/>
          <w:numId w:val="1003"/>
        </w:numPr>
        <w:pStyle w:val="Compact"/>
      </w:pPr>
      <w:r>
        <w:rPr>
          <w:bCs/>
          <w:b/>
        </w:rPr>
        <w:t xml:space="preserve">Cross-Disciplinary Collaboration:</w:t>
      </w:r>
      <w:r>
        <w:t xml:space="preserve"> </w:t>
      </w:r>
      <w:r>
        <w:t xml:space="preserve">Partnering with urban planners, engineers, and public health officials to address interconnected challenges like air quality and heat stress.</w:t>
      </w:r>
    </w:p>
    <w:p>
      <w:pPr>
        <w:numPr>
          <w:ilvl w:val="0"/>
          <w:numId w:val="1003"/>
        </w:numPr>
        <w:pStyle w:val="Compact"/>
      </w:pPr>
      <w:r>
        <w:rPr>
          <w:bCs/>
          <w:b/>
        </w:rPr>
        <w:t xml:space="preserve">Innovation in Data Sharing:</w:t>
      </w:r>
      <w:r>
        <w:t xml:space="preserve"> </w:t>
      </w:r>
      <w:r>
        <w:t xml:space="preserve">Establishing open-access platforms for meteorological data to foster innovation in private-sector applications.</w:t>
      </w:r>
    </w:p>
    <w:p>
      <w:pPr>
        <w:pStyle w:val="FirstParagraph"/>
      </w:pPr>
      <w:r>
        <w:t xml:space="preserve">These steps will ensure that meteorologists continue to serve as vital stakeholders in Canada’s climate resilience strategy.</w:t>
      </w:r>
    </w:p>
    <w:bookmarkEnd w:id="27"/>
    <w:bookmarkStart w:id="28" w:name="conclusion"/>
    <w:p>
      <w:pPr>
        <w:pStyle w:val="Heading2"/>
      </w:pPr>
      <w:r>
        <w:t xml:space="preserve">Conclusion</w:t>
      </w:r>
    </w:p>
    <w:p>
      <w:pPr>
        <w:pStyle w:val="FirstParagraph"/>
      </w:pPr>
      <w:r>
        <w:t xml:space="preserve">The role of meteorologists in Canada Toronto is both multifaceted and indispensable. From predicting severe weather to advising on climate policy, their work directly impacts the safety and prosperity of one of Canada’s most populous cities. As the challenges posed by climate change intensify, the expertise of meteorologists will remain a cornerstone of Toronto’s ability to adapt and thrive. This thesis reaffirms that investing in meteorological research and education is not only a regional imperative but a national priority for Canada.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Canada Toronto</dc:title>
  <dc:creator/>
  <dc:language>en</dc:language>
  <cp:keywords/>
  <dcterms:created xsi:type="dcterms:W3CDTF">2026-07-14T23:29:27Z</dcterms:created>
  <dcterms:modified xsi:type="dcterms:W3CDTF">2026-07-14T23:29:27Z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