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ddff485908c0f085fc6093b0b3a8a1e4789a291"/>
    <w:p>
      <w:pPr>
        <w:pStyle w:val="Heading1"/>
      </w:pPr>
      <w:r>
        <w:t xml:space="preserve">Master Thesis: The Role of Meteorologists in Colombia Bogotá</w:t>
      </w:r>
    </w:p>
    <w:bookmarkStart w:id="20" w:name="abstract"/>
    <w:p>
      <w:pPr>
        <w:pStyle w:val="Heading2"/>
      </w:pPr>
      <w:r>
        <w:t xml:space="preserve">Abstract</w:t>
      </w:r>
    </w:p>
    <w:p>
      <w:pPr>
        <w:pStyle w:val="FirstParagraph"/>
      </w:pPr>
      <w:r>
        <w:t xml:space="preserve">This Master Thesis explores the critical role of meteorologists in addressing climate-related challenges in Colombia Bogotá. As a city situated at an altitude of 2,640 meters (8,660 feet) above sea level, Bogotá faces unique climatic conditions influenced by its location within the Andean region. The study examines how meteorologists contribute to disaster prevention, environmental sustainability, and public policy in Colombia’s capital. By analyzing historical weather data and current meteorological practices in Bogotá, this thesis highlights the necessity of integrating advanced forecasting models with local expertise to mitigate climate risks. The research underscores the importance of training qualified meteorologists in Colombia Bogotá to support scientific advancements and community resilience.</w:t>
      </w:r>
    </w:p>
    <w:bookmarkEnd w:id="20"/>
    <w:bookmarkStart w:id="21" w:name="introduction"/>
    <w:p>
      <w:pPr>
        <w:pStyle w:val="Heading2"/>
      </w:pPr>
      <w:r>
        <w:t xml:space="preserve">Introduction</w:t>
      </w:r>
    </w:p>
    <w:p>
      <w:pPr>
        <w:pStyle w:val="FirstParagraph"/>
      </w:pPr>
      <w:r>
        <w:t xml:space="preserve">The field of meteorology is vital for understanding atmospheric phenomena and their impact on human societies. In Colombia Bogotá, where the climate is characterized by a temperate highland zone with distinct dry and rainy seasons, meteorologists play a pivotal role in predicting weather patterns, monitoring environmental changes, and advising policymakers. This thesis aims to analyze how meteorological expertise is applied in Bogotá to address challenges such as extreme weather events, air quality management, and climate change adaptation. By focusing on Colombia Bogotá as a case study, the research emphasizes the interplay between scientific knowledge and local governance in fostering sustainable development.</w:t>
      </w:r>
    </w:p>
    <w:bookmarkEnd w:id="21"/>
    <w:bookmarkStart w:id="22" w:name="methodology"/>
    <w:p>
      <w:pPr>
        <w:pStyle w:val="Heading2"/>
      </w:pPr>
      <w:r>
        <w:t xml:space="preserve">Methodology</w:t>
      </w:r>
    </w:p>
    <w:p>
      <w:pPr>
        <w:pStyle w:val="FirstParagraph"/>
      </w:pPr>
      <w:r>
        <w:t xml:space="preserve">This thesis employs a mixed-methods approach to gather and analyze data. First, secondary data is collected from meteorological reports generated by Colombia’s National Institute of Meteorology (IDEAM), which provides historical weather records for Bogotá. Additionally, primary research includes interviews with professional meteorologists in Bogotá, who share insights into their work processes and the challenges they face in the region. Case studies of recent extreme weather events—such as prolonged droughts or heavy rainfall—further contextualize the role of meteorologists in disaster risk reduction. The findings are synthesized to evaluate how Colombia Bogotá can leverage meteorological expertise for long-term climate resilience.</w:t>
      </w:r>
    </w:p>
    <w:bookmarkEnd w:id="22"/>
    <w:bookmarkStart w:id="23" w:name="historical-and-geographical-context"/>
    <w:p>
      <w:pPr>
        <w:pStyle w:val="Heading2"/>
      </w:pPr>
      <w:r>
        <w:t xml:space="preserve">Historical and Geographical Context</w:t>
      </w:r>
    </w:p>
    <w:p>
      <w:pPr>
        <w:pStyle w:val="FirstParagraph"/>
      </w:pPr>
      <w:r>
        <w:t xml:space="preserve">Bogotá, the capital of Colombia, is located in the Altiplano Cundiboyacense, a high-altitude plateau surrounded by mountain ranges. Its unique geography creates a microclimate influenced by altitude and proximity to the equator. Historically, Bogotá has experienced periodic climate anomalies, including El Niño and La Niña events that disrupt rainfall patterns and exacerbate air pollution. Meteorologists in Colombia Bogotá must navigate these complexities while ensuring accurate forecasting for a population of over 7 million people. This section explores how historical weather data informs current meteorological practices in the city.</w:t>
      </w:r>
    </w:p>
    <w:bookmarkEnd w:id="23"/>
    <w:bookmarkStart w:id="24" w:name="X2ac2bb0b55326f2def98b6623ee81b83cecc653"/>
    <w:p>
      <w:pPr>
        <w:pStyle w:val="Heading2"/>
      </w:pPr>
      <w:r>
        <w:t xml:space="preserve">Key Contributions of Meteorologists in Colombia Bogotá</w:t>
      </w:r>
    </w:p>
    <w:p>
      <w:pPr>
        <w:pStyle w:val="FirstParagraph"/>
      </w:pPr>
      <w:r>
        <w:rPr>
          <w:bCs/>
          <w:b/>
        </w:rPr>
        <w:t xml:space="preserve">1. Disaster Prevention and Early Warning Systems:</w:t>
      </w:r>
      <w:r>
        <w:t xml:space="preserve"> </w:t>
      </w:r>
      <w:r>
        <w:t xml:space="preserve">Meteorologists in Bogotá are instrumental in developing early warning systems for floods, landslides, and extreme temperatures. For instance, during the 2019–2020 rainy season, meteorological models helped authorities evacuate communities at risk of flooding near the Tequendama Falls.</w:t>
      </w:r>
    </w:p>
    <w:p>
      <w:pPr>
        <w:pStyle w:val="BodyText"/>
      </w:pPr>
      <w:r>
        <w:rPr>
          <w:bCs/>
          <w:b/>
        </w:rPr>
        <w:t xml:space="preserve">2. Environmental Monitoring:</w:t>
      </w:r>
      <w:r>
        <w:t xml:space="preserve"> </w:t>
      </w:r>
      <w:r>
        <w:t xml:space="preserve">By analyzing air quality data and tracking greenhouse gas emissions, meteorologists contribute to Colombia’s efforts to combat climate change. Their work is particularly relevant in Bogotá, where rapid urbanization has led to increased particulate matter levels.</w:t>
      </w:r>
    </w:p>
    <w:p>
      <w:pPr>
        <w:pStyle w:val="BodyText"/>
      </w:pPr>
      <w:r>
        <w:rPr>
          <w:bCs/>
          <w:b/>
        </w:rPr>
        <w:t xml:space="preserve">3. Public Policy and Education:</w:t>
      </w:r>
      <w:r>
        <w:t xml:space="preserve"> </w:t>
      </w:r>
      <w:r>
        <w:t xml:space="preserve">Meteorologists collaborate with government agencies to draft policies that promote sustainable resource management. They also educate the public through media outreach, ensuring that communities are informed about weather risks and mitigation strategies.</w:t>
      </w:r>
    </w:p>
    <w:bookmarkEnd w:id="24"/>
    <w:bookmarkStart w:id="25" w:name="X9dd546449ff2071a494c994cdf9599bf0fcff39"/>
    <w:p>
      <w:pPr>
        <w:pStyle w:val="Heading2"/>
      </w:pPr>
      <w:r>
        <w:t xml:space="preserve">Challenges Faced by Meteorologists in Colombia Bogotá</w:t>
      </w:r>
    </w:p>
    <w:p>
      <w:pPr>
        <w:pStyle w:val="FirstParagraph"/>
      </w:pPr>
      <w:r>
        <w:t xml:space="preserve">Despite their critical role, meteorologists in Colombia Bogotá face several challenges. Limited funding for advanced weather satellites and climate modeling software restricts the accuracy of forecasts. Additionally, the integration of traditional knowledge with modern scientific methods remains a topic of debate among local experts. Social and political factors also influence meteorological research, as policymakers may prioritize short-term economic gains over long-term climate planning.</w:t>
      </w:r>
    </w:p>
    <w:bookmarkEnd w:id="25"/>
    <w:bookmarkStart w:id="26" w:name="Xb3f7fd95d84f78e2a9f1f5ef4e643d70b27ca44"/>
    <w:p>
      <w:pPr>
        <w:pStyle w:val="Heading2"/>
      </w:pPr>
      <w:r>
        <w:t xml:space="preserve">Recommendations for Enhancing Meteorological Capacity in Colombia Bogotá</w:t>
      </w:r>
    </w:p>
    <w:p>
      <w:pPr>
        <w:pStyle w:val="FirstParagraph"/>
      </w:pPr>
      <w:r>
        <w:t xml:space="preserve">To strengthen the impact of meteorologists in Colombia Bogotá, the following recommendations are proposed:</w:t>
      </w:r>
    </w:p>
    <w:p>
      <w:pPr>
        <w:numPr>
          <w:ilvl w:val="0"/>
          <w:numId w:val="1001"/>
        </w:numPr>
        <w:pStyle w:val="Compact"/>
      </w:pPr>
      <w:r>
        <w:t xml:space="preserve">Investing in cutting-edge technology for weather prediction and climate modeling.</w:t>
      </w:r>
    </w:p>
    <w:p>
      <w:pPr>
        <w:numPr>
          <w:ilvl w:val="0"/>
          <w:numId w:val="1001"/>
        </w:numPr>
        <w:pStyle w:val="Compact"/>
      </w:pPr>
      <w:r>
        <w:t xml:space="preserve">Establishing partnerships between academic institutions and IDEAM to train more meteorologists specialized in tropical climatology.</w:t>
      </w:r>
    </w:p>
    <w:p>
      <w:pPr>
        <w:numPr>
          <w:ilvl w:val="0"/>
          <w:numId w:val="1001"/>
        </w:numPr>
        <w:pStyle w:val="Compact"/>
      </w:pPr>
      <w:r>
        <w:t xml:space="preserve">Promoting community-based meteorological initiatives that involve local populations in disaster preparedness efforts.</w:t>
      </w:r>
    </w:p>
    <w:bookmarkEnd w:id="26"/>
    <w:bookmarkStart w:id="27" w:name="conclusion"/>
    <w:p>
      <w:pPr>
        <w:pStyle w:val="Heading2"/>
      </w:pPr>
      <w:r>
        <w:t xml:space="preserve">Conclusion</w:t>
      </w:r>
    </w:p>
    <w:p>
      <w:pPr>
        <w:pStyle w:val="FirstParagraph"/>
      </w:pPr>
      <w:r>
        <w:t xml:space="preserve">This Master Thesis demonstrates the indispensable role of meteorologists in addressing Colombia Bogotá’s unique climate challenges. Through their work in forecasting, environmental monitoring, and public engagement, meteorologists contribute to the city’s resilience against climate change and natural disasters. As Colombia continues to prioritize sustainability, expanding the capacity of meteorological institutions in Bogotá will be crucial for ensuring scientific excellence and societal well-being. Future research should focus on integrating AI-driven forecasting models with traditional meteorological practices to enhance accuracy and accessibility in Colombia Bogotá.</w:t>
      </w:r>
    </w:p>
    <w:bookmarkEnd w:id="27"/>
    <w:bookmarkStart w:id="28" w:name="references"/>
    <w:p>
      <w:pPr>
        <w:pStyle w:val="Heading2"/>
      </w:pPr>
      <w:r>
        <w:t xml:space="preserve">References</w:t>
      </w:r>
    </w:p>
    <w:p>
      <w:pPr>
        <w:pStyle w:val="FirstParagraph"/>
      </w:pPr>
      <w:r>
        <w:t xml:space="preserve">1. IDEAM (Instituto de Hidrología, Meteorología y Estudios Ambientales). "Annual Weather Reports of Colombia Bogotá." 2015–2023.</w:t>
      </w:r>
    </w:p>
    <w:p>
      <w:pPr>
        <w:pStyle w:val="BodyText"/>
      </w:pPr>
      <w:r>
        <w:t xml:space="preserve">2. United Nations Office for Disaster Risk Reduction (UNDRR). "Climate Resilience in High-Altitude Cities." 2018.</w:t>
      </w:r>
    </w:p>
    <w:p>
      <w:pPr>
        <w:pStyle w:val="BodyText"/>
      </w:pPr>
      <w:r>
        <w:t xml:space="preserve">3. Universidad Nacional de Colombia. "Tropical Climatology and Its Applications in Andean Regions." 2020.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Colombia Bogotá</dc:title>
  <dc:creator/>
  <dc:language>en</dc:language>
  <cp:keywords/>
  <dcterms:created xsi:type="dcterms:W3CDTF">2026-07-23T15:06:32Z</dcterms:created>
  <dcterms:modified xsi:type="dcterms:W3CDTF">2026-07-23T15:06:32Z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