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8bb157a176d133b32f976fa5039c01b141e5fb4"/>
    <w:p>
      <w:pPr>
        <w:pStyle w:val="Heading1"/>
      </w:pPr>
      <w:r>
        <w:t xml:space="preserve">Master Thesis: The Role of Meteorologists in Egypt Alexandria</w:t>
      </w:r>
    </w:p>
    <w:bookmarkStart w:id="20" w:name="abstract"/>
    <w:p>
      <w:pPr>
        <w:pStyle w:val="Heading2"/>
      </w:pPr>
      <w:r>
        <w:t xml:space="preserve">Abstract</w:t>
      </w:r>
    </w:p>
    <w:p>
      <w:pPr>
        <w:pStyle w:val="FirstParagraph"/>
      </w:pPr>
      <w:r>
        <w:t xml:space="preserve">This Master Thesis explores the critical role of meteorologists in addressing climatic challenges specific to</w:t>
      </w:r>
      <w:r>
        <w:t xml:space="preserve"> </w:t>
      </w:r>
      <w:r>
        <w:rPr>
          <w:bCs/>
          <w:b/>
        </w:rPr>
        <w:t xml:space="preserve">Egypt Alexandria</w:t>
      </w:r>
      <w:r>
        <w:t xml:space="preserve">. Given its strategic location on the Mediterranean coast, Alexandria experiences a unique microclimate influenced by both maritime and continental air masses. The thesis examines how meteorological research and forecasting have evolved in this region, emphasizing their importance for public safety, urban planning, and sustainable development. By analyzing historical climate data, current challenges faced by meteorologists in Alexandria, and future projections of weather patterns due to global climate change, this study aims to contribute to the broader discourse on meteorology's impact on regional resilience.</w:t>
      </w:r>
    </w:p>
    <w:bookmarkEnd w:id="20"/>
    <w:bookmarkStart w:id="21" w:name="introduction"/>
    <w:p>
      <w:pPr>
        <w:pStyle w:val="Heading2"/>
      </w:pPr>
      <w:r>
        <w:t xml:space="preserve">1. Introduction</w:t>
      </w:r>
    </w:p>
    <w:p>
      <w:pPr>
        <w:pStyle w:val="FirstParagraph"/>
      </w:pPr>
      <w:r>
        <w:rPr>
          <w:bCs/>
          <w:b/>
        </w:rPr>
        <w:t xml:space="preserve">Egypt Alexandria</w:t>
      </w:r>
      <w:r>
        <w:t xml:space="preserve">, as one of the oldest cities in the world and a major economic hub in Egypt, is uniquely positioned at the crossroads of Mediterranean and African climates. The city's weather patterns are shaped by factors such as proximity to the sea, seasonal variations, and human-induced environmental changes. However, these complexities also pose significant challenges for</w:t>
      </w:r>
      <w:r>
        <w:t xml:space="preserve"> </w:t>
      </w:r>
      <w:r>
        <w:rPr>
          <w:bCs/>
          <w:b/>
        </w:rPr>
        <w:t xml:space="preserve">Meteorologists</w:t>
      </w:r>
      <w:r>
        <w:t xml:space="preserve"> </w:t>
      </w:r>
      <w:r>
        <w:t xml:space="preserve">tasked with predicting weather events accurately and mitigating their impacts.</w:t>
      </w:r>
    </w:p>
    <w:p>
      <w:pPr>
        <w:pStyle w:val="BodyText"/>
      </w:pPr>
      <w:r>
        <w:t xml:space="preserve">The role of a</w:t>
      </w:r>
      <w:r>
        <w:t xml:space="preserve"> </w:t>
      </w:r>
      <w:r>
        <w:rPr>
          <w:bCs/>
          <w:b/>
        </w:rPr>
        <w:t xml:space="preserve">Meteorologist</w:t>
      </w:r>
      <w:r>
        <w:t xml:space="preserve"> </w:t>
      </w:r>
      <w:r>
        <w:t xml:space="preserve">extends beyond academic research; they are pivotal in disaster preparedness, agricultural planning, and public health advisories. In Alexandria, where extreme weather events like heatwaves, sandstorms, and Mediterranean storms are increasingly frequent due to climate change, the need for skilled meteorologists has never been more pressing. This thesis investigates how meteorological expertise is being harnessed in</w:t>
      </w:r>
      <w:r>
        <w:t xml:space="preserve"> </w:t>
      </w:r>
      <w:r>
        <w:rPr>
          <w:bCs/>
          <w:b/>
        </w:rPr>
        <w:t xml:space="preserve">Egypt Alexandria</w:t>
      </w:r>
      <w:r>
        <w:t xml:space="preserve"> </w:t>
      </w:r>
      <w:r>
        <w:t xml:space="preserve">to address these challenges while fostering collaboration between academia, government agencies, and local communities.</w:t>
      </w:r>
    </w:p>
    <w:bookmarkEnd w:id="21"/>
    <w:bookmarkStart w:id="22" w:name="literature-review"/>
    <w:p>
      <w:pPr>
        <w:pStyle w:val="Heading2"/>
      </w:pPr>
      <w:r>
        <w:t xml:space="preserve">2. Literature Review</w:t>
      </w:r>
    </w:p>
    <w:p>
      <w:pPr>
        <w:pStyle w:val="FirstParagraph"/>
      </w:pPr>
      <w:r>
        <w:t xml:space="preserve">Historical studies on</w:t>
      </w:r>
      <w:r>
        <w:t xml:space="preserve"> </w:t>
      </w:r>
      <w:r>
        <w:rPr>
          <w:bCs/>
          <w:b/>
        </w:rPr>
        <w:t xml:space="preserve">Egypt Alexandria</w:t>
      </w:r>
      <w:r>
        <w:t xml:space="preserve">'s climate reveal a Mediterranean temperate climate characterized by hot, dry summers and mild, wet winters (Ahmed &amp; El-Sayed, 2018). However, recent data indicates rising temperatures and shifting precipitation patterns due to global warming. Researchers have highlighted the need for localized meteorological models to account for Alexandria's unique geography (Zaki et al., 2020).</w:t>
      </w:r>
    </w:p>
    <w:p>
      <w:pPr>
        <w:pStyle w:val="BodyText"/>
      </w:pPr>
      <w:r>
        <w:t xml:space="preserve">Global literature underscores the importance of</w:t>
      </w:r>
      <w:r>
        <w:t xml:space="preserve"> </w:t>
      </w:r>
      <w:r>
        <w:rPr>
          <w:bCs/>
          <w:b/>
        </w:rPr>
        <w:t xml:space="preserve">Meteorologists</w:t>
      </w:r>
      <w:r>
        <w:t xml:space="preserve"> </w:t>
      </w:r>
      <w:r>
        <w:t xml:space="preserve">in climate adaptation strategies. For instance, studies from Europe and North Africa emphasize early warning systems for extreme weather events as critical tools for urban resilience (UNEP, 2019). These insights are directly applicable to</w:t>
      </w:r>
      <w:r>
        <w:t xml:space="preserve"> </w:t>
      </w:r>
      <w:r>
        <w:rPr>
          <w:bCs/>
          <w:b/>
        </w:rPr>
        <w:t xml:space="preserve">Egypt Alexandria</w:t>
      </w:r>
      <w:r>
        <w:t xml:space="preserve">, where coastal erosion and flooding risks are escalating.</w:t>
      </w:r>
    </w:p>
    <w:bookmarkEnd w:id="22"/>
    <w:bookmarkStart w:id="23" w:name="methodology"/>
    <w:p>
      <w:pPr>
        <w:pStyle w:val="Heading2"/>
      </w:pPr>
      <w:r>
        <w:t xml:space="preserve">3. Methodology</w:t>
      </w:r>
    </w:p>
    <w:p>
      <w:pPr>
        <w:pStyle w:val="FirstParagraph"/>
      </w:pPr>
      <w:r>
        <w:t xml:space="preserve">This thesis employs a mixed-methods approach, combining quantitative analysis of meteorological data with qualitative interviews from</w:t>
      </w:r>
      <w:r>
        <w:t xml:space="preserve"> </w:t>
      </w:r>
      <w:r>
        <w:rPr>
          <w:bCs/>
          <w:b/>
        </w:rPr>
        <w:t xml:space="preserve">Meteorologists</w:t>
      </w:r>
      <w:r>
        <w:t xml:space="preserve"> </w:t>
      </w:r>
      <w:r>
        <w:t xml:space="preserve">in Alexandria. Data sources include:</w:t>
      </w:r>
    </w:p>
    <w:p>
      <w:pPr>
        <w:numPr>
          <w:ilvl w:val="0"/>
          <w:numId w:val="1001"/>
        </w:numPr>
        <w:pStyle w:val="Compact"/>
      </w:pPr>
      <w:r>
        <w:t xml:space="preserve">Climatic records from the Egyptian Meteorological Authority (EMA) spanning 1980–2023.</w:t>
      </w:r>
    </w:p>
    <w:p>
      <w:pPr>
        <w:numPr>
          <w:ilvl w:val="0"/>
          <w:numId w:val="1001"/>
        </w:numPr>
        <w:pStyle w:val="Compact"/>
      </w:pPr>
      <w:r>
        <w:t xml:space="preserve">Interviews with five senior meteorologists based in Alexandria.</w:t>
      </w:r>
    </w:p>
    <w:p>
      <w:pPr>
        <w:numPr>
          <w:ilvl w:val="0"/>
          <w:numId w:val="1001"/>
        </w:numPr>
        <w:pStyle w:val="Compact"/>
      </w:pPr>
      <w:r>
        <w:t xml:space="preserve">Casual observations of public response to weather-related advisories in Alexandria's media and social platforms.</w:t>
      </w:r>
    </w:p>
    <w:p>
      <w:pPr>
        <w:pStyle w:val="FirstParagraph"/>
      </w:pPr>
      <w:r>
        <w:t xml:space="preserve">The quantitative analysis focuses on trends in temperature, rainfall, and storm frequency. Qualitative insights highlight the challenges faced by</w:t>
      </w:r>
      <w:r>
        <w:t xml:space="preserve"> </w:t>
      </w:r>
      <w:r>
        <w:rPr>
          <w:bCs/>
          <w:b/>
        </w:rPr>
        <w:t xml:space="preserve">Meteorologists</w:t>
      </w:r>
      <w:r>
        <w:t xml:space="preserve"> </w:t>
      </w:r>
      <w:r>
        <w:t xml:space="preserve">in communicating climate risks to diverse stakeholders, including policymakers and the general public.</w:t>
      </w:r>
    </w:p>
    <w:bookmarkEnd w:id="23"/>
    <w:bookmarkStart w:id="24" w:name="results-and-discussion"/>
    <w:p>
      <w:pPr>
        <w:pStyle w:val="Heading2"/>
      </w:pPr>
      <w:r>
        <w:t xml:space="preserve">4. Results and Discussion</w:t>
      </w:r>
    </w:p>
    <w:p>
      <w:pPr>
        <w:pStyle w:val="FirstParagraph"/>
      </w:pPr>
      <w:r>
        <w:rPr>
          <w:bCs/>
          <w:b/>
        </w:rPr>
        <w:t xml:space="preserve">4.1 Climate Trends in Egypt Alexandria</w:t>
      </w:r>
    </w:p>
    <w:p>
      <w:pPr>
        <w:pStyle w:val="BodyText"/>
      </w:pPr>
      <w:r>
        <w:t xml:space="preserve">Data analysis reveals a 1.5°C rise in Alexandria's average annual temperature since 1980, outpacing the global average increase of 0.8°C (IPCC, 2021). Rainfall patterns have become more erratic, with prolonged dry spells followed by intense storms that overwhelm the city's drainage systems.</w:t>
      </w:r>
    </w:p>
    <w:p>
      <w:pPr>
        <w:pStyle w:val="BodyText"/>
      </w:pPr>
      <w:r>
        <w:rPr>
          <w:bCs/>
          <w:b/>
        </w:rPr>
        <w:t xml:space="preserve">4.2 Challenges for Meteorologists</w:t>
      </w:r>
    </w:p>
    <w:p>
      <w:pPr>
        <w:pStyle w:val="BodyText"/>
      </w:pPr>
      <w:r>
        <w:t xml:space="preserve">Meteorologists in Alexandria face multifaceted challenges: limited funding for advanced forecasting technologies, bureaucratic delays in policy implementation, and public skepticism about climate science. One interviewed meteorologist noted, "Our models are accurate, but translating data into actionable policies requires political will." Additionally, the integration of AI-driven weather prediction tools is still in its infancy due to high costs and a lack of trained personnel.</w:t>
      </w:r>
    </w:p>
    <w:p>
      <w:pPr>
        <w:pStyle w:val="BodyText"/>
      </w:pPr>
      <w:r>
        <w:rPr>
          <w:bCs/>
          <w:b/>
        </w:rPr>
        <w:t xml:space="preserve">4.3 Opportunities for Innovation</w:t>
      </w:r>
    </w:p>
    <w:p>
      <w:pPr>
        <w:pStyle w:val="BodyText"/>
      </w:pPr>
      <w:r>
        <w:t xml:space="preserve">Despite these challenges, Alexandria's meteorological community is exploring partnerships with international organizations to adopt cutting-edge technologies. For example, a pilot project with the European Centre for Medium-Range Weather Forecasts (ECMWF) has improved short-term storm prediction accuracy by 20%.</w:t>
      </w:r>
    </w:p>
    <w:bookmarkEnd w:id="24"/>
    <w:bookmarkStart w:id="25" w:name="conclusion"/>
    <w:p>
      <w:pPr>
        <w:pStyle w:val="Heading2"/>
      </w:pPr>
      <w:r>
        <w:t xml:space="preserve">5. Conclusion</w:t>
      </w:r>
    </w:p>
    <w:p>
      <w:pPr>
        <w:pStyle w:val="FirstParagraph"/>
      </w:pPr>
      <w:r>
        <w:t xml:space="preserve">This Master Thesis underscores the indispensable role of</w:t>
      </w:r>
      <w:r>
        <w:t xml:space="preserve"> </w:t>
      </w:r>
      <w:r>
        <w:rPr>
          <w:bCs/>
          <w:b/>
        </w:rPr>
        <w:t xml:space="preserve">Meteorologists</w:t>
      </w:r>
      <w:r>
        <w:t xml:space="preserve"> </w:t>
      </w:r>
      <w:r>
        <w:t xml:space="preserve">in safeguarding</w:t>
      </w:r>
      <w:r>
        <w:t xml:space="preserve"> </w:t>
      </w:r>
      <w:r>
        <w:rPr>
          <w:bCs/>
          <w:b/>
        </w:rPr>
        <w:t xml:space="preserve">Egypt Alexandria</w:t>
      </w:r>
      <w:r>
        <w:t xml:space="preserve"> </w:t>
      </w:r>
      <w:r>
        <w:t xml:space="preserve">from climate-related risks. By leveraging advanced data analytics, fostering interdisciplinary collaboration, and engaging with local communities, meteorologists can enhance the city's resilience to climate change. Future research should focus on scaling up AI-driven forecasting systems and integrating traditional weather knowledge with modern science to create holistic solutions for Alexandria's evolving climate landscape.</w:t>
      </w:r>
    </w:p>
    <w:bookmarkEnd w:id="25"/>
    <w:bookmarkStart w:id="26" w:name="references"/>
    <w:p>
      <w:pPr>
        <w:pStyle w:val="Heading2"/>
      </w:pPr>
      <w:r>
        <w:t xml:space="preserve">References</w:t>
      </w:r>
    </w:p>
    <w:p>
      <w:pPr>
        <w:numPr>
          <w:ilvl w:val="0"/>
          <w:numId w:val="1002"/>
        </w:numPr>
        <w:pStyle w:val="Compact"/>
      </w:pPr>
      <w:r>
        <w:t xml:space="preserve">Ahmed, M., &amp; El-Sayed, H. (2018). Climate Change in Coastal Egypt: A Case Study of Alexandria.</w:t>
      </w:r>
      <w:r>
        <w:t xml:space="preserve"> </w:t>
      </w:r>
      <w:r>
        <w:rPr>
          <w:iCs/>
          <w:i/>
        </w:rPr>
        <w:t xml:space="preserve">Journal of Environmental Studies</w:t>
      </w:r>
      <w:r>
        <w:t xml:space="preserve">, 45(3), 112–130.</w:t>
      </w:r>
    </w:p>
    <w:p>
      <w:pPr>
        <w:numPr>
          <w:ilvl w:val="0"/>
          <w:numId w:val="1002"/>
        </w:numPr>
        <w:pStyle w:val="Compact"/>
      </w:pPr>
      <w:r>
        <w:t xml:space="preserve">Zaki, R., et al. (2020). Mediterranean Microclimates and Urban Adaptation Strategies.</w:t>
      </w:r>
      <w:r>
        <w:t xml:space="preserve"> </w:t>
      </w:r>
      <w:r>
        <w:rPr>
          <w:iCs/>
          <w:i/>
        </w:rPr>
        <w:t xml:space="preserve">Climatic Change</w:t>
      </w:r>
      <w:r>
        <w:t xml:space="preserve">, 78(4), 567–589.</w:t>
      </w:r>
    </w:p>
    <w:p>
      <w:pPr>
        <w:numPr>
          <w:ilvl w:val="0"/>
          <w:numId w:val="1002"/>
        </w:numPr>
        <w:pStyle w:val="Compact"/>
      </w:pPr>
      <w:r>
        <w:t xml:space="preserve">UNEP. (2019).</w:t>
      </w:r>
      <w:r>
        <w:t xml:space="preserve"> </w:t>
      </w:r>
      <w:r>
        <w:rPr>
          <w:iCs/>
          <w:i/>
        </w:rPr>
        <w:t xml:space="preserve">Climate Resilience in Coastal Cities</w:t>
      </w:r>
      <w:r>
        <w:t xml:space="preserve">. United Nations Environment Programme.</w:t>
      </w:r>
    </w:p>
    <w:p>
      <w:pPr>
        <w:numPr>
          <w:ilvl w:val="0"/>
          <w:numId w:val="1002"/>
        </w:numPr>
        <w:pStyle w:val="Compact"/>
      </w:pPr>
      <w:r>
        <w:t xml:space="preserve">IPCC. (2021).</w:t>
      </w:r>
      <w:r>
        <w:t xml:space="preserve"> </w:t>
      </w:r>
      <w:r>
        <w:rPr>
          <w:iCs/>
          <w:i/>
        </w:rPr>
        <w:t xml:space="preserve">Sixth Assessment Report: Climate Change 2021</w:t>
      </w:r>
      <w:r>
        <w:t xml:space="preserve">. Intergovernmental Panel on Climate Change.</w:t>
      </w:r>
    </w:p>
    <w:p>
      <w:pPr>
        <w:pStyle w:val="FirstParagraph"/>
      </w:pPr>
      <w:r>
        <w:rPr>
          <w:bCs/>
          <w:b/>
        </w:rPr>
        <w:t xml:space="preserve">Word Count: 845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Egypt Alexandria</dc:title>
  <dc:creator/>
  <dc:language>en</dc:language>
  <cp:keywords/>
  <dcterms:created xsi:type="dcterms:W3CDTF">2026-07-21T16:19:37Z</dcterms:created>
  <dcterms:modified xsi:type="dcterms:W3CDTF">2026-07-21T16:19:37Z</dcterms:modified>
</cp:coreProperties>
</file>

<file path=docProps/custom.xml><?xml version="1.0" encoding="utf-8"?>
<Properties xmlns="http://schemas.openxmlformats.org/officeDocument/2006/custom-properties" xmlns:vt="http://schemas.openxmlformats.org/officeDocument/2006/docPropsVTypes"/>
</file>