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1f02121930bf6db27ac99523b6956c6fc82a2f"/>
    <w:p>
      <w:pPr>
        <w:pStyle w:val="Heading1"/>
      </w:pPr>
      <w:r>
        <w:t xml:space="preserve">Master Thesis: The Role of Meteorologists in France, Marseille</w:t>
      </w:r>
    </w:p>
    <w:p>
      <w:pPr>
        <w:pStyle w:val="FirstParagraph"/>
      </w:pPr>
      <w:r>
        <w:rPr>
          <w:bCs/>
          <w:b/>
        </w:rPr>
        <w:t xml:space="preserve">Abstract:</w:t>
      </w:r>
      <w:r>
        <w:t xml:space="preserve"> </w:t>
      </w:r>
      <w:r>
        <w:t xml:space="preserve">This thesis explores the critical role of meteorologists in the context of environmental and societal challenges faced by Marseille, France. Situated along the Mediterranean coast, Marseille's unique geographical position subjects it to diverse climatic conditions, making meteorological expertise indispensable for public safety, urban planning, and climate resilience. This document analyzes the responsibilities of meteorologists in this region, their methodologies for forecasting extreme weather events (e.g., heatwaves, storms), and their contributions to sustainable development goals. By focusing on Marseille as a case study within France’s broader meteorological framework, this thesis underscores the importance of interdisciplinary collaboration between scientists, policymakers, and local communities.</w:t>
      </w:r>
    </w:p>
    <w:bookmarkStart w:id="20" w:name="introduction"/>
    <w:p>
      <w:pPr>
        <w:pStyle w:val="Heading2"/>
      </w:pPr>
      <w:r>
        <w:t xml:space="preserve">Introduction</w:t>
      </w:r>
    </w:p>
    <w:p>
      <w:pPr>
        <w:pStyle w:val="FirstParagraph"/>
      </w:pPr>
      <w:r>
        <w:t xml:space="preserve">Marseille, the second-largest city in France and a major port on the Mediterranean Sea, faces distinct climatic challenges due to its proximity to both landmasses and water bodies. As a hub for tourism, trade, and cultural exchange, Marseille's vulnerability to extreme weather events—such as heatwaves exacerbated by the urban heat island effect or flash floods from intense rainfall—demands precise meteorological monitoring. Meteorologists in this region play a pivotal role in analyzing atmospheric data, issuing early warnings, and supporting disaster mitigation strategies. This thesis examines the work of meteorologists in Marseille, highlighting their significance within France’s national weather services and their adaptation to local environmental dynamics.</w:t>
      </w:r>
    </w:p>
    <w:bookmarkEnd w:id="20"/>
    <w:bookmarkStart w:id="21" w:name="methodology"/>
    <w:p>
      <w:pPr>
        <w:pStyle w:val="Heading2"/>
      </w:pPr>
      <w:r>
        <w:t xml:space="preserve">Methodology</w:t>
      </w:r>
    </w:p>
    <w:p>
      <w:pPr>
        <w:pStyle w:val="FirstParagraph"/>
      </w:pPr>
      <w:r>
        <w:t xml:space="preserve">The research methodology combines qualitative analysis of meteorological reports from Météo-France (France’s national weather service) with interviews from practicing meteorologists in Marseille. Data on historical weather patterns, climate change projections, and case studies of extreme events were sourced from peer-reviewed journals, government publications, and institutional archives. The focus is on how meteorologists integrate regional-specific data—such as the influence of the Mediterranean Sea on humidity levels or the impact of mountain ranges like the Alps on wind patterns—to provide accurate forecasts for Marseille.</w:t>
      </w:r>
    </w:p>
    <w:bookmarkEnd w:id="21"/>
    <w:bookmarkStart w:id="22" w:name="Xdf48280c6a2215176298f993b5603d644f2bc6d"/>
    <w:p>
      <w:pPr>
        <w:pStyle w:val="Heading2"/>
      </w:pPr>
      <w:r>
        <w:t xml:space="preserve">Case Study: Meteorological Challenges in Marseille</w:t>
      </w:r>
    </w:p>
    <w:p>
      <w:pPr>
        <w:pStyle w:val="FirstParagraph"/>
      </w:pPr>
      <w:r>
        <w:t xml:space="preserve">Marseille’s climate is characterized by hot, dry summers and mild, wet winters. However, recent decades have seen increasing variability in weather patterns due to global warming. For example, the 2003 European heatwave had a disproportionate impact on Marseille’s elderly population, underscoring the need for targeted meteorological alerts and public health coordination. Meteorologists in the region use advanced tools like Doppler radar systems and numerical weather prediction models (NWP) to track atmospheric conditions in real time. Their work also involves collaboration with urban planners to mitigate flood risks during heavy rainfall events, such as those observed in 2015 when torrential rains caused severe flooding across the city.</w:t>
      </w:r>
    </w:p>
    <w:bookmarkEnd w:id="22"/>
    <w:bookmarkStart w:id="23" w:name="Xafeff4c614fc5b79d853c4b933bb80b4363c5e3"/>
    <w:p>
      <w:pPr>
        <w:pStyle w:val="Heading2"/>
      </w:pPr>
      <w:r>
        <w:t xml:space="preserve">The Role of Meteorologists: Beyond Forecasting</w:t>
      </w:r>
    </w:p>
    <w:p>
      <w:pPr>
        <w:pStyle w:val="FirstParagraph"/>
      </w:pPr>
      <w:r>
        <w:t xml:space="preserve">Meteorologists in Marseille are not limited to issuing weather reports; they contribute to broader societal goals through climate research and public education. For instance, their analysis of long-term temperature trends informs policies on energy consumption and urban greening initiatives. Additionally, meteorologists collaborate with emergency services to develop evacuation plans for coastal areas threatened by storm surges or landslides. In academic settings, they train students in meteorological science at institutions like the</w:t>
      </w:r>
      <w:r>
        <w:t xml:space="preserve"> </w:t>
      </w:r>
      <w:r>
        <w:rPr>
          <w:iCs/>
          <w:i/>
        </w:rPr>
        <w:t xml:space="preserve">Université Aix-Marseille</w:t>
      </w:r>
      <w:r>
        <w:t xml:space="preserve">, ensuring a pipeline of expertise tailored to France’s regional needs.</w:t>
      </w:r>
    </w:p>
    <w:bookmarkEnd w:id="23"/>
    <w:bookmarkStart w:id="24" w:name="climate-change-and-future-directions"/>
    <w:p>
      <w:pPr>
        <w:pStyle w:val="Heading2"/>
      </w:pPr>
      <w:r>
        <w:t xml:space="preserve">Climate Change and Future Directions</w:t>
      </w:r>
    </w:p>
    <w:p>
      <w:pPr>
        <w:pStyle w:val="FirstParagraph"/>
      </w:pPr>
      <w:r>
        <w:t xml:space="preserve">Marseille is projected to experience more frequent and severe weather events due to climate change, including prolonged droughts, intensified Mediterranean storms, and rising sea levels. Meteorologists are at the forefront of addressing these challenges by refining predictive models that incorporate data on ocean temperature fluctuations (e.g., the North Atlantic Oscillation) and land-use changes. Innovations such as AI-driven weather simulations are being tested in Marseille to improve forecast accuracy for localized phenomena like microclimates in urban canyons.</w:t>
      </w:r>
    </w:p>
    <w:bookmarkEnd w:id="24"/>
    <w:bookmarkStart w:id="25" w:name="conclusion"/>
    <w:p>
      <w:pPr>
        <w:pStyle w:val="Heading2"/>
      </w:pPr>
      <w:r>
        <w:t xml:space="preserve">Conclusion</w:t>
      </w:r>
    </w:p>
    <w:p>
      <w:pPr>
        <w:pStyle w:val="FirstParagraph"/>
      </w:pPr>
      <w:r>
        <w:t xml:space="preserve">The role of meteorologists in Marseille exemplifies the intersection of scientific expertise, public service, and environmental stewardship. Their work ensures that France’s coastal cities are prepared for both immediate weather threats and long-term climate shifts. As global challenges intensify, the need for skilled meteorologists—trained to address region-specific issues—remains critical. This thesis advocates for continued investment in meteorological research infrastructure in Marseille and highlights the city as a model for integrating climate science into urban policy frameworks across France.</w:t>
      </w:r>
    </w:p>
    <w:bookmarkEnd w:id="25"/>
    <w:bookmarkStart w:id="26" w:name="references"/>
    <w:p>
      <w:pPr>
        <w:pStyle w:val="Heading2"/>
      </w:pPr>
      <w:r>
        <w:t xml:space="preserve">References</w:t>
      </w:r>
    </w:p>
    <w:p>
      <w:pPr>
        <w:numPr>
          <w:ilvl w:val="0"/>
          <w:numId w:val="1001"/>
        </w:numPr>
        <w:pStyle w:val="Compact"/>
      </w:pPr>
      <w:r>
        <w:t xml:space="preserve">Météo-France. (2023).</w:t>
      </w:r>
      <w:r>
        <w:t xml:space="preserve"> </w:t>
      </w:r>
      <w:r>
        <w:rPr>
          <w:iCs/>
          <w:i/>
        </w:rPr>
        <w:t xml:space="preserve">Climate Trends in Southern France</w:t>
      </w:r>
      <w:r>
        <w:t xml:space="preserve">. Retrieved from https://www.meteofrance.com</w:t>
      </w:r>
    </w:p>
    <w:p>
      <w:pPr>
        <w:numPr>
          <w:ilvl w:val="0"/>
          <w:numId w:val="1001"/>
        </w:numPr>
        <w:pStyle w:val="Compact"/>
      </w:pPr>
      <w:r>
        <w:t xml:space="preserve">IPCC. (2021).</w:t>
      </w:r>
      <w:r>
        <w:t xml:space="preserve"> </w:t>
      </w:r>
      <w:r>
        <w:rPr>
          <w:iCs/>
          <w:i/>
        </w:rPr>
        <w:t xml:space="preserve">Sixth Assessment Report: Regional Climate Projections for the Mediterranean</w:t>
      </w:r>
      <w:r>
        <w:t xml:space="preserve">.</w:t>
      </w:r>
    </w:p>
    <w:p>
      <w:pPr>
        <w:numPr>
          <w:ilvl w:val="0"/>
          <w:numId w:val="1001"/>
        </w:numPr>
        <w:pStyle w:val="Compact"/>
      </w:pPr>
      <w:r>
        <w:t xml:space="preserve">Université Aix-Marseille. (2023).</w:t>
      </w:r>
      <w:r>
        <w:t xml:space="preserve"> </w:t>
      </w:r>
      <w:r>
        <w:rPr>
          <w:iCs/>
          <w:i/>
        </w:rPr>
        <w:t xml:space="preserve">Meteorological Science Program Overview</w:t>
      </w:r>
      <w:r>
        <w:t xml:space="preserve">.</w:t>
      </w:r>
    </w:p>
    <w:p>
      <w:pPr>
        <w:pStyle w:val="FirstParagraph"/>
      </w:pPr>
      <w:r>
        <w:rPr>
          <w:bCs/>
          <w:b/>
        </w:rPr>
        <w:t xml:space="preserve">Keywords:</w:t>
      </w:r>
      <w:r>
        <w:t xml:space="preserve"> </w:t>
      </w:r>
      <w:r>
        <w:t xml:space="preserve">Master Thesis, Meteorologist, France Marseille, Climate Change, Weather Forecasting.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France Marseille</dc:title>
  <dc:creator/>
  <dc:language>en</dc:language>
  <cp:keywords/>
  <dcterms:created xsi:type="dcterms:W3CDTF">2026-07-22T08:42:49Z</dcterms:created>
  <dcterms:modified xsi:type="dcterms:W3CDTF">2026-07-22T08:42:49Z</dcterms:modified>
</cp:coreProperties>
</file>

<file path=docProps/custom.xml><?xml version="1.0" encoding="utf-8"?>
<Properties xmlns="http://schemas.openxmlformats.org/officeDocument/2006/custom-properties" xmlns:vt="http://schemas.openxmlformats.org/officeDocument/2006/docPropsVTypes"/>
</file>