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Meteorologist</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9" w:name="X38821e0607ba22cf6404a7c3c9e32a74b322af3"/>
    <w:p>
      <w:pPr>
        <w:pStyle w:val="Heading1"/>
      </w:pPr>
      <w:r>
        <w:t xml:space="preserve">Master Thesis: The Role of a Meteorologist in Israel Tel Aviv</w:t>
      </w:r>
    </w:p>
    <w:bookmarkStart w:id="20" w:name="abstract"/>
    <w:p>
      <w:pPr>
        <w:pStyle w:val="Heading2"/>
      </w:pPr>
      <w:r>
        <w:t xml:space="preserve">Abstract</w:t>
      </w:r>
    </w:p>
    <w:p>
      <w:pPr>
        <w:pStyle w:val="FirstParagraph"/>
      </w:pPr>
      <w:r>
        <w:t xml:space="preserve">This Master Thesis explores the critical role of meteorologists in the city of Tel Aviv, Israel. With its unique geographical position on the Mediterranean coast, Tel Aviv faces a dynamic climate influenced by both maritime and continental air masses. This document examines how meteorological expertise contributes to urban planning, disaster preparedness, and public health in a rapidly growing metropolis like Tel Aviv. The study highlights the challenges faced by meteorologists in predicting extreme weather events such as heatwaves, flash floods, and Mediterranean storms while emphasizing the importance of integrating cutting-edge technology with local climatological data.</w:t>
      </w:r>
    </w:p>
    <w:bookmarkEnd w:id="20"/>
    <w:bookmarkStart w:id="21" w:name="introduction"/>
    <w:p>
      <w:pPr>
        <w:pStyle w:val="Heading2"/>
      </w:pPr>
      <w:r>
        <w:t xml:space="preserve">Introduction</w:t>
      </w:r>
    </w:p>
    <w:p>
      <w:pPr>
        <w:pStyle w:val="FirstParagraph"/>
      </w:pPr>
      <w:r>
        <w:t xml:space="preserve">Tel Aviv, a vibrant urban center in Israel’s central region, is characterized by its Mediterranean climate. However, the city’s rapid urbanization and proximity to both the Mediterranean Sea and arid inland regions create a complex interplay of environmental factors that meteorologists must navigate. This thesis investigates how meteorological research and forecasting in Tel Aviv address these challenges while supporting sustainable development. The study underscores the necessity for localized weather models, advanced data analytics, and collaboration between academic institutions like the Hebrew University of Jerusalem and the Israel Meteorological Service (IMS).</w:t>
      </w:r>
    </w:p>
    <w:bookmarkEnd w:id="21"/>
    <w:bookmarkStart w:id="22" w:name="methodology"/>
    <w:p>
      <w:pPr>
        <w:pStyle w:val="Heading2"/>
      </w:pPr>
      <w:r>
        <w:t xml:space="preserve">Methodology</w:t>
      </w:r>
    </w:p>
    <w:p>
      <w:pPr>
        <w:pStyle w:val="FirstParagraph"/>
      </w:pPr>
      <w:r>
        <w:t xml:space="preserve">The research employs a mixed-methods approach to analyze meteorological trends in Tel Aviv. Data is collected from historical weather records provided by the IMS, satellite imagery, and ground-based sensors. Additionally, case studies of recent extreme weather events—such as the 2018 Mediterranean storm that caused widespread flooding—are examined to evaluate the effectiveness of current forecasting systems. The thesis also includes interviews with leading meteorologists in Israel to gain insights into their methodologies for predicting climate variability in a region prone to rapid changes.</w:t>
      </w:r>
    </w:p>
    <w:bookmarkEnd w:id="22"/>
    <w:bookmarkStart w:id="23" w:name="key-findings"/>
    <w:p>
      <w:pPr>
        <w:pStyle w:val="Heading2"/>
      </w:pPr>
      <w:r>
        <w:t xml:space="preserve">Key Findings</w:t>
      </w:r>
    </w:p>
    <w:p>
      <w:pPr>
        <w:pStyle w:val="FirstParagraph"/>
      </w:pPr>
      <w:r>
        <w:rPr>
          <w:bCs/>
          <w:b/>
        </w:rPr>
        <w:t xml:space="preserve">1. Urban Heat Island Effect:</w:t>
      </w:r>
      <w:r>
        <w:t xml:space="preserve"> </w:t>
      </w:r>
      <w:r>
        <w:t xml:space="preserve">Tel Aviv’s dense infrastructure and high population density have intensified the urban heat island effect, leading to higher daytime temperatures compared to surrounding rural areas. Meteorologists in Israel are leveraging remote sensing technologies to map these temperature variations and advise policymakers on mitigating strategies such as green spaces and reflective materials.</w:t>
      </w:r>
    </w:p>
    <w:p>
      <w:pPr>
        <w:pStyle w:val="BodyText"/>
      </w:pPr>
      <w:r>
        <w:rPr>
          <w:bCs/>
          <w:b/>
        </w:rPr>
        <w:t xml:space="preserve">2. Climate Change Impacts:</w:t>
      </w:r>
      <w:r>
        <w:t xml:space="preserve"> </w:t>
      </w:r>
      <w:r>
        <w:t xml:space="preserve">Rising sea surface temperatures in the Mediterranean have increased the frequency of severe storms, affecting Tel Aviv’s coastal zones. This thesis highlights how meteorologists are integrating climate projections into regional disaster management plans to enhance resilience against flooding and erosion.</w:t>
      </w:r>
    </w:p>
    <w:p>
      <w:pPr>
        <w:pStyle w:val="BodyText"/>
      </w:pPr>
      <w:r>
        <w:rPr>
          <w:bCs/>
          <w:b/>
        </w:rPr>
        <w:t xml:space="preserve">3. Technological Advancements:</w:t>
      </w:r>
      <w:r>
        <w:t xml:space="preserve"> </w:t>
      </w:r>
      <w:r>
        <w:t xml:space="preserve">The use of machine learning algorithms for weather prediction has improved accuracy in forecasting short-term events like thunderstorms. Tel Aviv-based research institutions, such as the Weizmann Institute, are pioneering these innovations to provide real-time data for public safety.</w:t>
      </w:r>
    </w:p>
    <w:bookmarkEnd w:id="23"/>
    <w:bookmarkStart w:id="24" w:name="case-study-heatwaves-in-tel-aviv"/>
    <w:p>
      <w:pPr>
        <w:pStyle w:val="Heading2"/>
      </w:pPr>
      <w:r>
        <w:t xml:space="preserve">Case Study: Heatwaves in Tel Aviv</w:t>
      </w:r>
    </w:p>
    <w:p>
      <w:pPr>
        <w:pStyle w:val="FirstParagraph"/>
      </w:pPr>
      <w:r>
        <w:t xml:space="preserve">Tel Aviv experiences prolonged heatwaves during summer months, with temperatures often exceeding 35°C. This section of the thesis analyzes how meteorologists collaborate with urban planners to develop heat action plans. For example, the city has implemented early warning systems and cooling centers based on predictive models developed by Israeli meteorologists. The study also discusses public awareness campaigns that use social media platforms to disseminate weather alerts.</w:t>
      </w:r>
    </w:p>
    <w:bookmarkEnd w:id="24"/>
    <w:bookmarkStart w:id="25" w:name="challenges-in-meteorological-research"/>
    <w:p>
      <w:pPr>
        <w:pStyle w:val="Heading2"/>
      </w:pPr>
      <w:r>
        <w:t xml:space="preserve">Challenges in Meteorological Research</w:t>
      </w:r>
    </w:p>
    <w:p>
      <w:pPr>
        <w:pStyle w:val="FirstParagraph"/>
      </w:pPr>
      <w:r>
        <w:t xml:space="preserve">Despite advancements, meteorologists in Israel face several challenges. These include the limited availability of high-resolution data for coastal regions and the difficulty of predicting sudden changes in air pressure systems that can lead to flash floods. Additionally, political and economic constraints sometimes hinder long-term climate research projects.</w:t>
      </w:r>
    </w:p>
    <w:bookmarkEnd w:id="25"/>
    <w:bookmarkStart w:id="26" w:name="conclusion"/>
    <w:p>
      <w:pPr>
        <w:pStyle w:val="Heading2"/>
      </w:pPr>
      <w:r>
        <w:t xml:space="preserve">Conclusion</w:t>
      </w:r>
    </w:p>
    <w:p>
      <w:pPr>
        <w:pStyle w:val="FirstParagraph"/>
      </w:pPr>
      <w:r>
        <w:t xml:space="preserve">The role of a meteorologist in Tel Aviv is pivotal to ensuring the city’s sustainability and safety amid climatic uncertainties. This Master Thesis underscores the need for continued investment in meteorological research, interdisciplinary collaboration, and public engagement. By leveraging technological innovations and local expertise, Israeli meteorologists can provide critical insights that shape urban policies and protect Tel Aviv’s growing population from climate-related risks.</w:t>
      </w:r>
    </w:p>
    <w:bookmarkEnd w:id="26"/>
    <w:bookmarkStart w:id="27" w:name="references"/>
    <w:p>
      <w:pPr>
        <w:pStyle w:val="Heading2"/>
      </w:pPr>
      <w:r>
        <w:t xml:space="preserve">References</w:t>
      </w:r>
    </w:p>
    <w:p>
      <w:pPr>
        <w:numPr>
          <w:ilvl w:val="0"/>
          <w:numId w:val="1001"/>
        </w:numPr>
        <w:pStyle w:val="Compact"/>
      </w:pPr>
      <w:r>
        <w:t xml:space="preserve">Israel Meteorological Service (IMS). (2023). Annual Climate Report for Tel Aviv.</w:t>
      </w:r>
    </w:p>
    <w:p>
      <w:pPr>
        <w:numPr>
          <w:ilvl w:val="0"/>
          <w:numId w:val="1001"/>
        </w:numPr>
        <w:pStyle w:val="Compact"/>
      </w:pPr>
      <w:r>
        <w:t xml:space="preserve">Weizmann Institute of Science. (2021). Machine Learning in Weather Prediction: A Case Study on Mediterranean Storms.</w:t>
      </w:r>
    </w:p>
    <w:p>
      <w:pPr>
        <w:numPr>
          <w:ilvl w:val="0"/>
          <w:numId w:val="1001"/>
        </w:numPr>
        <w:pStyle w:val="Compact"/>
      </w:pPr>
      <w:r>
        <w:t xml:space="preserve">Hebrew University of Jerusalem. (2019). Urban Heat Island Mitigation Strategies in Coastal Cities.</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Data Tables from Historical Weather Records</w:t>
      </w:r>
      <w:r>
        <w:br/>
      </w:r>
      <w:r>
        <w:rPr>
          <w:iCs/>
          <w:i/>
        </w:rPr>
        <w:t xml:space="preserve">Appendix B:</w:t>
      </w:r>
      <w:r>
        <w:t xml:space="preserve"> </w:t>
      </w:r>
      <w:r>
        <w:t xml:space="preserve">Interview Transcripts with Meteorologists in Israel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Meteorologist in Israel Tel Aviv</dc:title>
  <dc:creator/>
  <dc:language>en</dc:language>
  <cp:keywords/>
  <dcterms:created xsi:type="dcterms:W3CDTF">2026-07-22T15:28:04Z</dcterms:created>
  <dcterms:modified xsi:type="dcterms:W3CDTF">2026-07-22T15:28:04Z</dcterms:modified>
</cp:coreProperties>
</file>

<file path=docProps/custom.xml><?xml version="1.0" encoding="utf-8"?>
<Properties xmlns="http://schemas.openxmlformats.org/officeDocument/2006/custom-properties" xmlns:vt="http://schemas.openxmlformats.org/officeDocument/2006/docPropsVTypes"/>
</file>