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8" w:name="Xe45b0846a67a2409edc447a75bd5ca181227ecd"/>
    <w:p>
      <w:pPr>
        <w:pStyle w:val="Heading1"/>
      </w:pPr>
      <w:r>
        <w:t xml:space="preserve">Master Thesis: The Role of Meteorologists in Climate Resilience for Myanmar Yangon</w:t>
      </w:r>
    </w:p>
    <w:p>
      <w:pPr>
        <w:pStyle w:val="FirstParagraph"/>
      </w:pPr>
      <w:r>
        <w:rPr>
          <w:bCs/>
          <w:b/>
        </w:rPr>
        <w:t xml:space="preserve">Abstract:</w:t>
      </w:r>
    </w:p>
    <w:p>
      <w:pPr>
        <w:pStyle w:val="BodyText"/>
      </w:pPr>
      <w:r>
        <w:t xml:space="preserve">This Master Thesis explores the critical role of meteorologists in addressing climate-related challenges specific to Myanmar Yangon, a rapidly urbanizing metropolis vulnerable to monsoonal flooding, tropical cyclones, and rising sea levels. By analyzing the interplay between meteorological science, policy frameworks, and community engagement in Yangon, this study highlights how meteorologists contribute to disaster risk reduction and sustainable development. The research underscores the need for localized climate data integration into urban planning and public awareness campaigns led by qualified meteorologists in Myanmar.</w:t>
      </w:r>
    </w:p>
    <w:bookmarkStart w:id="20" w:name="introduction"/>
    <w:p>
      <w:pPr>
        <w:pStyle w:val="Heading2"/>
      </w:pPr>
      <w:r>
        <w:t xml:space="preserve">1. Introduction</w:t>
      </w:r>
    </w:p>
    <w:p>
      <w:pPr>
        <w:pStyle w:val="FirstParagraph"/>
      </w:pPr>
      <w:r>
        <w:rPr>
          <w:bCs/>
          <w:b/>
        </w:rPr>
        <w:t xml:space="preserve">Meteorologist</w:t>
      </w:r>
      <w:r>
        <w:t xml:space="preserve">s play a pivotal role in safeguarding communities from weather-related hazards, especially in regions like Myanmar Yangon, where climate variability poses significant threats to infrastructure, agriculture, and public health. As the capital of Myanmar and one of Southeast Asia’s most densely populated cities, Yangon faces escalating risks due to deforestation, coastal erosion, and inadequate flood management systems. This thesis investigates how meteorologists in Myanmar can leverage advanced forecasting technologies and indigenous knowledge systems to build climate resilience in Yangon.</w:t>
      </w:r>
    </w:p>
    <w:bookmarkEnd w:id="20"/>
    <w:bookmarkStart w:id="21" w:name="the-unique-challenges-of-myanmar-yangon"/>
    <w:p>
      <w:pPr>
        <w:pStyle w:val="Heading2"/>
      </w:pPr>
      <w:r>
        <w:t xml:space="preserve">2. The Unique Challenges of Myanmar Yangon</w:t>
      </w:r>
    </w:p>
    <w:p>
      <w:pPr>
        <w:pStyle w:val="FirstParagraph"/>
      </w:pPr>
      <w:r>
        <w:t xml:space="preserve">Myanmar Yangon experiences extreme weather events such as the annual monsoon season, which often results in catastrophic flooding. Historical data indicates that over 70% of flood-related deaths in Myanmar occur during these periods, with Yangon being particularly susceptible due to its low-lying geography and rapid urbanization. Additionally, the city is vulnerable to tropical cyclones originating from the Bay of Bengal and the Andaman Sea. The lack of real-time weather monitoring systems and public dissemination mechanisms exacerbates these risks.</w:t>
      </w:r>
    </w:p>
    <w:bookmarkEnd w:id="21"/>
    <w:bookmarkStart w:id="22" w:name="X8ef7eab8a315e0cf6c0d415487e3ab9903a6be3"/>
    <w:p>
      <w:pPr>
        <w:pStyle w:val="Heading2"/>
      </w:pPr>
      <w:r>
        <w:t xml:space="preserve">3. The Role of Meteorologists in Climate Resilience</w:t>
      </w:r>
    </w:p>
    <w:p>
      <w:pPr>
        <w:pStyle w:val="FirstParagraph"/>
      </w:pPr>
      <w:r>
        <w:rPr>
          <w:bCs/>
          <w:b/>
        </w:rPr>
        <w:t xml:space="preserve">Meteorologist</w:t>
      </w:r>
      <w:r>
        <w:t xml:space="preserve">s are instrumental in mitigating these challenges through accurate weather forecasting, climate modeling, and public education. In Myanmar Yangon, meteorologists must address gaps in data collection infrastructure and interagency coordination to provide actionable insights for policymakers and communities. This thesis emphasizes the need for meteorologists to integrate traditional knowledge systems—such as indigenous rainfall prediction methods—with modern satellite technologies like NASA’s GPM (Global Precipitation Measurement) project.</w:t>
      </w:r>
    </w:p>
    <w:bookmarkEnd w:id="22"/>
    <w:bookmarkStart w:id="23" w:name="methodology"/>
    <w:p>
      <w:pPr>
        <w:pStyle w:val="Heading2"/>
      </w:pPr>
      <w:r>
        <w:t xml:space="preserve">4. Methodology</w:t>
      </w:r>
    </w:p>
    <w:p>
      <w:pPr>
        <w:pStyle w:val="FirstParagraph"/>
      </w:pPr>
      <w:r>
        <w:t xml:space="preserve">The research methodology combines qualitative case studies with quantitative analysis of weather data from the Myanmar Meteorological Department (MMD) and international climate databases. Interviews were conducted with five meteorologists based in Yangon, focusing on their experiences with resource limitations, training programs, and community engagement strategies. Additionally, secondary data from the United Nations Office for Disaster Risk Reduction (UNDRR) was analyzed to contextualize the role of meteorologists in global climate resilience frameworks.</w:t>
      </w:r>
    </w:p>
    <w:bookmarkEnd w:id="23"/>
    <w:bookmarkStart w:id="24" w:name="findings"/>
    <w:p>
      <w:pPr>
        <w:pStyle w:val="Heading2"/>
      </w:pPr>
      <w:r>
        <w:t xml:space="preserve">5. Findings</w:t>
      </w:r>
    </w:p>
    <w:p>
      <w:pPr>
        <w:pStyle w:val="FirstParagraph"/>
      </w:pPr>
      <w:r>
        <w:t xml:space="preserve">Key findings reveal that while Myanmar Yangon’s meteorologists possess technical expertise, they face systemic barriers such as outdated equipment, limited access to real-time data, and insufficient collaboration with urban planners. However, innovative initiatives like the MMD’s mobile weather app (Launched in 2021) demonstrate progress in disseminating critical information to citizens. Meteorologists also play a crucial role in training local volunteers for emergency response during monsoon seasons.</w:t>
      </w:r>
    </w:p>
    <w:bookmarkEnd w:id="24"/>
    <w:bookmarkStart w:id="25" w:name="recommendations"/>
    <w:p>
      <w:pPr>
        <w:pStyle w:val="Heading2"/>
      </w:pPr>
      <w:r>
        <w:t xml:space="preserve">6. Recommendations</w:t>
      </w:r>
    </w:p>
    <w:p>
      <w:pPr>
        <w:numPr>
          <w:ilvl w:val="0"/>
          <w:numId w:val="1001"/>
        </w:numPr>
        <w:pStyle w:val="Compact"/>
      </w:pPr>
      <w:r>
        <w:rPr>
          <w:bCs/>
          <w:b/>
        </w:rPr>
        <w:t xml:space="preserve">Increase funding for the Myanmar Meteorological Department:</w:t>
      </w:r>
      <w:r>
        <w:t xml:space="preserve"> </w:t>
      </w:r>
      <w:r>
        <w:t xml:space="preserve">Modernizing radar systems and satellite data access is essential for accurate forecasting in Yangon.</w:t>
      </w:r>
    </w:p>
    <w:p>
      <w:pPr>
        <w:numPr>
          <w:ilvl w:val="0"/>
          <w:numId w:val="1001"/>
        </w:numPr>
        <w:pStyle w:val="Compact"/>
      </w:pPr>
      <w:r>
        <w:rPr>
          <w:bCs/>
          <w:b/>
        </w:rPr>
        <w:t xml:space="preserve">Integrate meteorology into urban planning:</w:t>
      </w:r>
      <w:r>
        <w:t xml:space="preserve"> </w:t>
      </w:r>
      <w:r>
        <w:t xml:space="preserve">Collaboration between meteorologists, engineers, and city officials can mitigate flood risks through improved drainage systems.</w:t>
      </w:r>
    </w:p>
    <w:p>
      <w:pPr>
        <w:numPr>
          <w:ilvl w:val="0"/>
          <w:numId w:val="1001"/>
        </w:numPr>
        <w:pStyle w:val="Compact"/>
      </w:pPr>
      <w:r>
        <w:rPr>
          <w:bCs/>
          <w:b/>
        </w:rPr>
        <w:t xml:space="preserve">Promote public awareness campaigns:</w:t>
      </w:r>
      <w:r>
        <w:t xml:space="preserve"> </w:t>
      </w:r>
      <w:r>
        <w:t xml:space="preserve">Meteorologists should lead initiatives to educate citizens on disaster preparedness and climate adaptation strategies in Myanmar Yangon.</w:t>
      </w:r>
    </w:p>
    <w:bookmarkEnd w:id="25"/>
    <w:bookmarkStart w:id="26" w:name="conclusion"/>
    <w:p>
      <w:pPr>
        <w:pStyle w:val="Heading2"/>
      </w:pPr>
      <w:r>
        <w:t xml:space="preserve">7. Conclusion</w:t>
      </w:r>
    </w:p>
    <w:p>
      <w:pPr>
        <w:pStyle w:val="FirstParagraph"/>
      </w:pPr>
      <w:r>
        <w:t xml:space="preserve">This Master Thesis underscores the indispensable role of meteorologists in building climate resilience for Myanmar Yangon. As a city at the crossroads of ecological and socio-economic challenges, Yangon requires a proactive approach to weather forecasting and disaster management led by skilled meteorologists. By addressing infrastructure gaps and fostering interdisciplinary collaboration, Myanmar can position itself as a regional leader in climate adaptation. Future research should explore how meteorological education programs in Myanmar can be expanded to meet the growing demands of cities like Yangon.</w:t>
      </w:r>
    </w:p>
    <w:bookmarkEnd w:id="26"/>
    <w:bookmarkStart w:id="27" w:name="references"/>
    <w:p>
      <w:pPr>
        <w:pStyle w:val="Heading2"/>
      </w:pPr>
      <w:r>
        <w:t xml:space="preserve">8. References</w:t>
      </w:r>
    </w:p>
    <w:p>
      <w:pPr>
        <w:pStyle w:val="FirstParagraph"/>
      </w:pPr>
      <w:r>
        <w:rPr>
          <w:iCs/>
          <w:i/>
        </w:rPr>
        <w:t xml:space="preserve">Myanmar Meteorological Department (MMD). 2023. Annual Climate Report: Monsoon Trends in Yangon.</w:t>
      </w:r>
      <w:r>
        <w:br/>
      </w:r>
      <w:r>
        <w:t xml:space="preserve">United Nations Office for Disaster Risk Reduction (UNDRR). 2021. Global Assessment Report on Disaster Risk Reduction.</w:t>
      </w:r>
      <w:r>
        <w:br/>
      </w:r>
      <w:r>
        <w:t xml:space="preserve">NASA Earth Observatory. 2023. GPM Data Analysis for Southeast Asian Weather Patterns.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for Myanmar Yangon</dc:title>
  <dc:creator/>
  <cp:keywords/>
  <dcterms:created xsi:type="dcterms:W3CDTF">2026-07-14T16:14:02Z</dcterms:created>
  <dcterms:modified xsi:type="dcterms:W3CDTF">2026-07-14T16:14:02Z</dcterms:modified>
</cp:coreProperties>
</file>

<file path=docProps/custom.xml><?xml version="1.0" encoding="utf-8"?>
<Properties xmlns="http://schemas.openxmlformats.org/officeDocument/2006/custom-properties" xmlns:vt="http://schemas.openxmlformats.org/officeDocument/2006/docPropsVTypes"/>
</file>