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14bd2f29afdc9933e425ead5fc014851249830"/>
    <w:p>
      <w:pPr>
        <w:pStyle w:val="Heading1"/>
      </w:pPr>
      <w:r>
        <w:t xml:space="preserve">Master Thesis: The Role of Meteorologists in Climate Resilience in Peru Lima</w:t>
      </w:r>
    </w:p>
    <w:bookmarkStart w:id="20" w:name="abstract"/>
    <w:p>
      <w:pPr>
        <w:pStyle w:val="Heading2"/>
      </w:pPr>
      <w:r>
        <w:t xml:space="preserve">Abstract</w:t>
      </w:r>
    </w:p>
    <w:p>
      <w:pPr>
        <w:pStyle w:val="FirstParagraph"/>
      </w:pPr>
      <w:r>
        <w:t xml:space="preserve">This Master Thesis explores the critical role of meteorologists in addressing climate challenges specific to Peru's capital, Lima. As a coastal city vulnerable to extreme weather events, rising sea levels, and desertification, Lima requires specialized meteorological expertise to develop adaptive strategies. This study examines how meteorologists contribute to disaster risk reduction, agricultural planning, and urban sustainability in the region. By analyzing existing data and case studies from Peru's National Service of Meteorology (SENAMHI), this research highlights the interdisciplinary collaboration needed between meteorologists and policymakers to ensure climate resilience in Lima.</w:t>
      </w:r>
    </w:p>
    <w:bookmarkEnd w:id="20"/>
    <w:bookmarkStart w:id="21" w:name="introduction"/>
    <w:p>
      <w:pPr>
        <w:pStyle w:val="Heading2"/>
      </w:pPr>
      <w:r>
        <w:t xml:space="preserve">Introduction</w:t>
      </w:r>
    </w:p>
    <w:p>
      <w:pPr>
        <w:pStyle w:val="FirstParagraph"/>
      </w:pPr>
      <w:r>
        <w:t xml:space="preserve">Lima, Peru, is a unique urban center shaped by its coastal geography and arid climate. However, the city faces increasing threats from climate variability, including El Niño events that cause flooding in the northern regions and prolonged droughts in the southern areas. Meteorologists play a pivotal role in forecasting these phenomena and guiding mitigation efforts. This thesis aims to evaluate how meteorological expertise can be integrated into Peru's national climate policies to enhance resilience in Lima. The study emphasizes the importance of localizing meteorological data, improving public awareness, and fostering partnerships between academic institutions and governmental agencies.</w:t>
      </w:r>
    </w:p>
    <w:bookmarkEnd w:id="21"/>
    <w:bookmarkStart w:id="22" w:name="literature-review"/>
    <w:p>
      <w:pPr>
        <w:pStyle w:val="Heading2"/>
      </w:pPr>
      <w:r>
        <w:t xml:space="preserve">Literature Review</w:t>
      </w:r>
    </w:p>
    <w:p>
      <w:pPr>
        <w:pStyle w:val="FirstParagraph"/>
      </w:pPr>
      <w:r>
        <w:t xml:space="preserve">Existing research underscores the growing need for meteorologists in tropical regions like Peru. Studies by the World Meteorological Organization (WMO) highlight that climate change has intensified weather extremes, demanding advanced forecasting models and early warning systems. In Lima, historical data from SENAMHI reveals a 30% increase in extreme rainfall events over the past three decades. Additionally, agricultural zones near Lima depend on accurate weather predictions for crop planning. However, gaps persist in translating meteorological data into actionable policies for urban and rural communities.</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meteorologists from SENAMHI and Lima-based universities, alongside quantitative analysis of climate data from the past 50 years. Surveys were conducted with municipal officials to assess how meteorological forecasts are currently utilized in disaster management. Case studies of recent El Niño events in Peru were analyzed to identify best practices and challenges faced by meteorologists.</w:t>
      </w:r>
    </w:p>
    <w:bookmarkEnd w:id="23"/>
    <w:bookmarkStart w:id="24" w:name="findings"/>
    <w:p>
      <w:pPr>
        <w:pStyle w:val="Heading2"/>
      </w:pPr>
      <w:r>
        <w:t xml:space="preserve">Findings</w:t>
      </w:r>
    </w:p>
    <w:p>
      <w:pPr>
        <w:pStyle w:val="FirstParagraph"/>
      </w:pPr>
      <w:r>
        <w:t xml:space="preserve">Key findings include:</w:t>
      </w:r>
      <w:r>
        <w:t xml:space="preserve"> </w:t>
      </w:r>
      <w:r>
        <w:t xml:space="preserve">1. Meteorologists in Lima face challenges due to limited funding for high-resolution weather models.</w:t>
      </w:r>
      <w:r>
        <w:t xml:space="preserve"> </w:t>
      </w:r>
      <w:r>
        <w:t xml:space="preserve">2. Collaboration between SENAMHI and local universities has improved early warning systems for coastal flooding.</w:t>
      </w:r>
      <w:r>
        <w:t xml:space="preserve"> </w:t>
      </w:r>
      <w:r>
        <w:t xml:space="preserve">3. Public trust in meteorological forecasts is low, partly due to inconsistent communication strategies during extreme weather events.</w:t>
      </w:r>
    </w:p>
    <w:bookmarkEnd w:id="24"/>
    <w:bookmarkStart w:id="25" w:name="discussion"/>
    <w:p>
      <w:pPr>
        <w:pStyle w:val="Heading2"/>
      </w:pPr>
      <w:r>
        <w:t xml:space="preserve">Discussion</w:t>
      </w:r>
    </w:p>
    <w:p>
      <w:pPr>
        <w:pStyle w:val="FirstParagraph"/>
      </w:pPr>
      <w:r>
        <w:t xml:space="preserve">The results emphasize the need for a multidisciplinary approach involving meteorologists, urban planners, and policymakers. For instance, integrating real-time meteorological data into Lima's infrastructure projects could reduce flood risks in vulnerable neighborhoods. Furthermore, training programs for meteorologists should focus on disaster communication and climate modeling tailored to Peru's unique geography.</w:t>
      </w:r>
    </w:p>
    <w:bookmarkEnd w:id="25"/>
    <w:bookmarkStart w:id="26" w:name="conclusion"/>
    <w:p>
      <w:pPr>
        <w:pStyle w:val="Heading2"/>
      </w:pPr>
      <w:r>
        <w:t xml:space="preserve">Conclusion</w:t>
      </w:r>
    </w:p>
    <w:p>
      <w:pPr>
        <w:pStyle w:val="FirstParagraph"/>
      </w:pPr>
      <w:r>
        <w:t xml:space="preserve">In conclusion, meteorologists are indispensable to building climate resilience in Peru Lima. Their expertise in predicting extreme weather, analyzing long-term climate trends, and collaborating with stakeholders is vital for sustainable development. Future research should explore the role of emerging technologies like AI-driven weather models and community-based meteorological education programs. This thesis underscores that investing in meteorological science is not just a scientific endeavor but a strategic imperative for Lima's future.</w:t>
      </w:r>
    </w:p>
    <w:bookmarkEnd w:id="26"/>
    <w:bookmarkStart w:id="27" w:name="references"/>
    <w:p>
      <w:pPr>
        <w:pStyle w:val="Heading2"/>
      </w:pPr>
      <w:r>
        <w:t xml:space="preserve">References</w:t>
      </w:r>
    </w:p>
    <w:p>
      <w:pPr>
        <w:numPr>
          <w:ilvl w:val="0"/>
          <w:numId w:val="1001"/>
        </w:numPr>
        <w:pStyle w:val="Compact"/>
      </w:pPr>
      <w:r>
        <w:t xml:space="preserve">World Meteorological Organization (WMO). (2021). *Climate Change and Weather Extremes in Tropical Regions.*</w:t>
      </w:r>
    </w:p>
    <w:p>
      <w:pPr>
        <w:numPr>
          <w:ilvl w:val="0"/>
          <w:numId w:val="1001"/>
        </w:numPr>
        <w:pStyle w:val="Compact"/>
      </w:pPr>
      <w:r>
        <w:t xml:space="preserve">Servicio Nacional de Meteorología e Hidrología del Perú (SENAMHI). (2023). *Annual Climate Report for Lima Region.*</w:t>
      </w:r>
    </w:p>
    <w:p>
      <w:pPr>
        <w:numPr>
          <w:ilvl w:val="0"/>
          <w:numId w:val="1001"/>
        </w:numPr>
        <w:pStyle w:val="Compact"/>
      </w:pPr>
      <w:r>
        <w:t xml:space="preserve">University of Lima. (2022). *Climate Resilience Strategies in Coastal Cities.*</w:t>
      </w:r>
    </w:p>
    <w:bookmarkEnd w:id="27"/>
    <w:bookmarkStart w:id="28" w:name="acknowledgements"/>
    <w:p>
      <w:pPr>
        <w:pStyle w:val="Heading2"/>
      </w:pPr>
      <w:r>
        <w:t xml:space="preserve">Acknowledgements</w:t>
      </w:r>
    </w:p>
    <w:p>
      <w:pPr>
        <w:pStyle w:val="FirstParagraph"/>
      </w:pPr>
      <w:r>
        <w:t xml:space="preserve">I would like to thank the meteorologists at SENAMHI, the academic staff at Peru's Universidad Nacional de Ingeniería, and the residents of Lima for their contributions to this research.</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in Peru Lima</dc:title>
  <dc:creator/>
  <dc:language>en</dc:language>
  <cp:keywords/>
  <dcterms:created xsi:type="dcterms:W3CDTF">2026-07-13T16:57:12Z</dcterms:created>
  <dcterms:modified xsi:type="dcterms:W3CDTF">2026-07-13T16:57:12Z</dcterms:modified>
</cp:coreProperties>
</file>

<file path=docProps/custom.xml><?xml version="1.0" encoding="utf-8"?>
<Properties xmlns="http://schemas.openxmlformats.org/officeDocument/2006/custom-properties" xmlns:vt="http://schemas.openxmlformats.org/officeDocument/2006/docPropsVTypes"/>
</file>