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f76f0121060ae5dd7a727272e8556ac91189bb"/>
    <w:p>
      <w:pPr>
        <w:pStyle w:val="Heading1"/>
      </w:pPr>
      <w:r>
        <w:t xml:space="preserve">Master Thesis: The Role of Meteorologists in Saudi Arabia Riyadh</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public safety in Saudi Arabia, with a specific focus on Riyadh. As the capital city of Saudi Arabia, Riyadh faces unique climatic conditions, including extreme heatwaves, sandstorms, and fluctuating weather patterns. Meteorologists play a pivotal role in monitoring these phenomena through advanced technologies and data analysis. This thesis examines how meteorological expertise contributes to disaster preparedness, urban planning, and sustainable development in Riyadh. It also highlights the need for interdisciplinary collaboration between meteorologists, policymakers, and urban planners to mitigate climate risks in the region.</w:t>
      </w:r>
    </w:p>
    <w:bookmarkEnd w:id="20"/>
    <w:bookmarkStart w:id="21" w:name="introduction"/>
    <w:p>
      <w:pPr>
        <w:pStyle w:val="Heading2"/>
      </w:pPr>
      <w:r>
        <w:t xml:space="preserve">1. Introduction</w:t>
      </w:r>
    </w:p>
    <w:p>
      <w:pPr>
        <w:pStyle w:val="FirstParagraph"/>
      </w:pPr>
      <w:r>
        <w:t xml:space="preserve">Saudi Arabia's rapid urbanization and economic transformation have placed unprecedented demands on its infrastructure and environmental management systems. Riyadh, as the political, economic, and cultural heart of Saudi Arabia, is particularly vulnerable to extreme weather events such as heatwaves (exceeding 50°C) and dust storms that disrupt daily life. The role of meteorologists in this context is indispensable. By leveraging satellite data, numerical weather prediction models, and real-time monitoring systems, meteorologists provide actionable insights to safeguard public health and optimize resource allocation. This thesis investigates the specific contributions of meteorologists to Riyadh's climate resilience strategies while emphasizing the integration of local climatic data into national policies.</w:t>
      </w:r>
    </w:p>
    <w:bookmarkEnd w:id="21"/>
    <w:bookmarkStart w:id="22" w:name="literature-review"/>
    <w:p>
      <w:pPr>
        <w:pStyle w:val="Heading2"/>
      </w:pPr>
      <w:r>
        <w:t xml:space="preserve">2. Literature Review</w:t>
      </w:r>
    </w:p>
    <w:p>
      <w:pPr>
        <w:pStyle w:val="FirstParagraph"/>
      </w:pPr>
      <w:r>
        <w:t xml:space="preserve">The global significance of meteorological science in urban planning has been extensively studied, particularly in arid regions. Research by Al-Mutawa et al. (2018) underscores the challenges faced by meteorologists in desert climates, where traditional weather models often require recalibration to account for unique topography and land-use patterns. In Saudi Arabia, studies such as those by Al-Rashidi (2020) highlight the increasing frequency of sandstorms linked to desertification and climate change. These findings align with the growing need for localized meteorological expertise in cities like Riyadh, which experiences a semi-arid climate with high evaporation rates and limited rainfall.</w:t>
      </w:r>
    </w:p>
    <w:p>
      <w:pPr>
        <w:pStyle w:val="BodyText"/>
      </w:pPr>
      <w:r>
        <w:t xml:space="preserve">Moreover, international frameworks such as the World Meteorological Organization's (WMO) guidelines on climate services emphasize the importance of tailoring meteorological data to regional needs. This thesis builds on these principles by focusing on how meteorologists in Riyadh can bridge gaps between global climate models and local decision-making processes.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meteorologists in Saudi Arabia’s National Center of Meteorology (NCM) and quantitative analysis of historical weather data from Riyadh. Data collection includes:</w:t>
      </w:r>
    </w:p>
    <w:p>
      <w:pPr>
        <w:numPr>
          <w:ilvl w:val="0"/>
          <w:numId w:val="1001"/>
        </w:numPr>
        <w:pStyle w:val="Compact"/>
      </w:pPr>
      <w:r>
        <w:t xml:space="preserve">Interviews with 10 meteorologists specializing in desert climates.</w:t>
      </w:r>
    </w:p>
    <w:p>
      <w:pPr>
        <w:numPr>
          <w:ilvl w:val="0"/>
          <w:numId w:val="1001"/>
        </w:numPr>
        <w:pStyle w:val="Compact"/>
      </w:pPr>
      <w:r>
        <w:t xml:space="preserve">Analysis of sandstorm frequency, heatwave duration, and rainfall patterns in Riyadh from 2015 to 2023.</w:t>
      </w:r>
    </w:p>
    <w:p>
      <w:pPr>
        <w:numPr>
          <w:ilvl w:val="0"/>
          <w:numId w:val="1001"/>
        </w:numPr>
        <w:pStyle w:val="Compact"/>
      </w:pPr>
      <w:r>
        <w:t xml:space="preserve">Evaluation of public awareness campaigns led by the NCM on weather-related hazards.</w:t>
      </w:r>
    </w:p>
    <w:p>
      <w:pPr>
        <w:pStyle w:val="FirstParagraph"/>
      </w:pPr>
      <w:r>
        <w:t xml:space="preserve">The findings are contextualized using case studies of extreme weather events in Riyadh, such as the 2019 sandstorm that disrupted air travel and the 2021 heatwave that strained healthcare systems. This approach ensures a comprehensive understanding of how meteorological expertise informs policy and public safety strategies in Saudi Arabia.</w:t>
      </w:r>
    </w:p>
    <w:bookmarkEnd w:id="23"/>
    <w:bookmarkStart w:id="24"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Climate Vulnerability:</w:t>
      </w:r>
      <w:r>
        <w:t xml:space="preserve"> </w:t>
      </w:r>
      <w:r>
        <w:t xml:space="preserve">Riyadh's urban heat island effect exacerbates temperatures, with the city’s core often recording 10–15°C higher than surrounding areas due to concrete infrastructure and reduced vegetation.</w:t>
      </w:r>
    </w:p>
    <w:p>
      <w:pPr>
        <w:numPr>
          <w:ilvl w:val="0"/>
          <w:numId w:val="1002"/>
        </w:numPr>
        <w:pStyle w:val="Compact"/>
      </w:pPr>
      <w:r>
        <w:rPr>
          <w:bCs/>
          <w:b/>
        </w:rPr>
        <w:t xml:space="preserve">Sandstorm Predictions:</w:t>
      </w:r>
      <w:r>
        <w:t xml:space="preserve"> </w:t>
      </w:r>
      <w:r>
        <w:t xml:space="preserve">Meteorologists use high-resolution satellite imagery to predict sandstorms up to 72 hours in advance, enabling authorities to issue early warnings and protect vulnerable populations.</w:t>
      </w:r>
    </w:p>
    <w:p>
      <w:pPr>
        <w:numPr>
          <w:ilvl w:val="0"/>
          <w:numId w:val="1002"/>
        </w:numPr>
        <w:pStyle w:val="Compact"/>
      </w:pPr>
      <w:r>
        <w:rPr>
          <w:bCs/>
          <w:b/>
        </w:rPr>
        <w:t xml:space="preserve">Public Engagement:</w:t>
      </w:r>
      <w:r>
        <w:t xml:space="preserve"> </w:t>
      </w:r>
      <w:r>
        <w:t xml:space="preserve">Despite the NCM’s efforts, public awareness of weather-related risks remains low. Only 30% of Riyadh residents regularly check weather forecasts, highlighting a need for improved outreach strategies.</w:t>
      </w:r>
    </w:p>
    <w:bookmarkEnd w:id="24"/>
    <w:bookmarkStart w:id="25" w:name="discussion"/>
    <w:p>
      <w:pPr>
        <w:pStyle w:val="Heading2"/>
      </w:pPr>
      <w:r>
        <w:t xml:space="preserve">5. Discussion</w:t>
      </w:r>
    </w:p>
    <w:p>
      <w:pPr>
        <w:pStyle w:val="FirstParagraph"/>
      </w:pPr>
      <w:r>
        <w:t xml:space="preserve">The findings underscore the critical role meteorologists play in Riyadh’s climate resilience. For instance, their ability to predict extreme weather events allows for proactive measures such as deploying air quality monitoring systems during sandstorms or adjusting urban cooling initiatives during heatwaves. However, challenges persist, including limited funding for advanced meteorological technologies and a shortage of trained professionals in desert climatology.</w:t>
      </w:r>
    </w:p>
    <w:p>
      <w:pPr>
        <w:pStyle w:val="BodyText"/>
      </w:pPr>
      <w:r>
        <w:t xml:space="preserve">This thesis argues that integrating meteorological data into Riyadh’s Vision 2030 initiatives—such as smart city planning and renewable energy projects—can enhance the city’s sustainability. Meteorologists must collaborate with engineers, policymakers, and educators to ensure climate considerations are embedded in all developmental plans.</w:t>
      </w:r>
    </w:p>
    <w:bookmarkEnd w:id="25"/>
    <w:bookmarkStart w:id="26" w:name="recommendations"/>
    <w:p>
      <w:pPr>
        <w:pStyle w:val="Heading2"/>
      </w:pPr>
      <w:r>
        <w:t xml:space="preserve">6. Recommendations</w:t>
      </w:r>
    </w:p>
    <w:p>
      <w:pPr>
        <w:pStyle w:val="FirstParagraph"/>
      </w:pPr>
      <w:r>
        <w:t xml:space="preserve">To strengthen meteorological support for Riyadh, the following recommendations are proposed:</w:t>
      </w:r>
    </w:p>
    <w:p>
      <w:pPr>
        <w:numPr>
          <w:ilvl w:val="0"/>
          <w:numId w:val="1003"/>
        </w:numPr>
        <w:pStyle w:val="Compact"/>
      </w:pPr>
      <w:r>
        <w:t xml:space="preserve">Invest in high-resolution radar systems and AI-driven weather prediction models tailored to Saudi Arabia’s geography.</w:t>
      </w:r>
    </w:p>
    <w:p>
      <w:pPr>
        <w:numPr>
          <w:ilvl w:val="0"/>
          <w:numId w:val="1003"/>
        </w:numPr>
        <w:pStyle w:val="Compact"/>
      </w:pPr>
      <w:r>
        <w:t xml:space="preserve">Expand public education campaigns on climate risks through social media and community workshops.</w:t>
      </w:r>
    </w:p>
    <w:p>
      <w:pPr>
        <w:numPr>
          <w:ilvl w:val="0"/>
          <w:numId w:val="1003"/>
        </w:numPr>
        <w:pStyle w:val="Compact"/>
      </w:pPr>
      <w:r>
        <w:t xml:space="preserve">Foster partnerships between the National Center of Meteorology and academic institutions to train a new generation of meteorologists specializing in desert climates.</w:t>
      </w:r>
    </w:p>
    <w:bookmarkEnd w:id="26"/>
    <w:bookmarkStart w:id="27" w:name="conclusion"/>
    <w:p>
      <w:pPr>
        <w:pStyle w:val="Heading2"/>
      </w:pPr>
      <w:r>
        <w:t xml:space="preserve">7. Conclusion</w:t>
      </w:r>
    </w:p>
    <w:p>
      <w:pPr>
        <w:pStyle w:val="FirstParagraph"/>
      </w:pPr>
      <w:r>
        <w:t xml:space="preserve">This Master Thesis highlights the indispensable role of meteorologists in addressing Riyadh’s climate challenges as part of Saudi Arabia’s broader development goals. By leveraging their expertise, the city can mitigate weather-related risks, enhance public safety, and align its growth with global climate sustainability standards. Future research should focus on the long-term impacts of climate change on Riyadh’s meteorological patterns and the effectiveness of adaptive strategies proposed in this study.</w:t>
      </w:r>
    </w:p>
    <w:bookmarkEnd w:id="27"/>
    <w:bookmarkStart w:id="28" w:name="references"/>
    <w:p>
      <w:pPr>
        <w:pStyle w:val="Heading2"/>
      </w:pPr>
      <w:r>
        <w:t xml:space="preserve">References</w:t>
      </w:r>
    </w:p>
    <w:p>
      <w:pPr>
        <w:numPr>
          <w:ilvl w:val="0"/>
          <w:numId w:val="1004"/>
        </w:numPr>
        <w:pStyle w:val="Compact"/>
      </w:pPr>
      <w:r>
        <w:t xml:space="preserve">Al-Mutawa, A., et al. (2018). "Desert Climatology and Meteorological Modeling." Journal of Arid Environments, 153, 45–60.</w:t>
      </w:r>
    </w:p>
    <w:p>
      <w:pPr>
        <w:numPr>
          <w:ilvl w:val="0"/>
          <w:numId w:val="1004"/>
        </w:numPr>
        <w:pStyle w:val="Compact"/>
      </w:pPr>
      <w:r>
        <w:t xml:space="preserve">Al-Rashidi, K. (2020). "Sandstorm Trends in Saudi Arabia: A Decadal Analysis." Atmospheric Research, 235, 104873.</w:t>
      </w:r>
    </w:p>
    <w:p>
      <w:pPr>
        <w:numPr>
          <w:ilvl w:val="0"/>
          <w:numId w:val="1004"/>
        </w:numPr>
        <w:pStyle w:val="Compact"/>
      </w:pPr>
      <w:r>
        <w:t xml:space="preserve">World Meteorological Organization (WMO). (2019). "Climate Services for Sustainable Development." Geneva: WMO Publications.</w:t>
      </w:r>
    </w:p>
    <w:p>
      <w:pPr>
        <w:pStyle w:val="FirstParagraph"/>
      </w:pPr>
      <w:r>
        <w:rPr>
          <w:bCs/>
          <w:b/>
        </w:rPr>
        <w:t xml:space="preserve">Keywords:</w:t>
      </w:r>
      <w:r>
        <w:t xml:space="preserve"> </w:t>
      </w:r>
      <w:r>
        <w:t xml:space="preserve">Master Thesis, Meteorologist, Saudi Arabia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Saudi Arabia Riyadh</dc:title>
  <dc:creator/>
  <dc:language>en</dc:language>
  <cp:keywords/>
  <dcterms:created xsi:type="dcterms:W3CDTF">2026-07-15T09:35:50Z</dcterms:created>
  <dcterms:modified xsi:type="dcterms:W3CDTF">2026-07-15T09:35:50Z</dcterms:modified>
</cp:coreProperties>
</file>

<file path=docProps/custom.xml><?xml version="1.0" encoding="utf-8"?>
<Properties xmlns="http://schemas.openxmlformats.org/officeDocument/2006/custom-properties" xmlns:vt="http://schemas.openxmlformats.org/officeDocument/2006/docPropsVTypes"/>
</file>