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5833a2f531f84d1a6b00a0064c208d22e356a05"/>
    <w:p>
      <w:pPr>
        <w:pStyle w:val="Heading1"/>
      </w:pPr>
      <w:r>
        <w:t xml:space="preserve">Master Thesis: The Role of Meteorologists in United States Houston</w:t>
      </w:r>
    </w:p>
    <w:bookmarkStart w:id="20" w:name="abstract"/>
    <w:p>
      <w:pPr>
        <w:pStyle w:val="Heading2"/>
      </w:pPr>
      <w:r>
        <w:t xml:space="preserve">Abstract</w:t>
      </w:r>
    </w:p>
    <w:p>
      <w:pPr>
        <w:pStyle w:val="FirstParagraph"/>
      </w:pPr>
      <w:r>
        <w:t xml:space="preserve">This Master Thesis explores the critical role of meteorologists in the United States Houston, a city uniquely positioned to study atmospheric dynamics due to its humid subtropical climate and vulnerability to extreme weather events. The thesis investigates how meteorologists contribute to public safety, urban planning, and disaster mitigation in Houston through advanced forecasting techniques, community engagement, and collaboration with governmental agencies. By analyzing historical weather patterns and recent case studies such as Hurricane Harvey (2017) and Tropical Storm Imelda (2019), this research highlights the evolving responsibilities of meteorologists in addressing climate change challenges. The findings underscore the necessity of interdisciplinary approaches to meteorological science in densely populated urban centers like Houston, emphasizing their role as both scientists and public educators.</w:t>
      </w:r>
    </w:p>
    <w:bookmarkEnd w:id="20"/>
    <w:bookmarkStart w:id="21" w:name="introduction"/>
    <w:p>
      <w:pPr>
        <w:pStyle w:val="Heading2"/>
      </w:pPr>
      <w:r>
        <w:t xml:space="preserve">Introduction</w:t>
      </w:r>
    </w:p>
    <w:p>
      <w:pPr>
        <w:pStyle w:val="FirstParagraph"/>
      </w:pPr>
      <w:r>
        <w:t xml:space="preserve">Houston, Texas, is a major metropolitan area in the United States with a population exceeding 2.3 million people. Its location along the Gulf Coast exposes it to frequent weather extremes, including hurricanes, thunderstorms, and flooding. As climate change intensifies these phenomena, the demand for skilled meteorologists has grown exponentially. This thesis examines how meteorologists in Houston navigate complex environmental challenges while balancing scientific rigor with public communication responsibilities.</w:t>
      </w:r>
    </w:p>
    <w:p>
      <w:pPr>
        <w:pStyle w:val="BodyText"/>
      </w:pPr>
      <w:r>
        <w:t xml:space="preserve">The United States Houston serves as a microcosm of global urban meteorological needs, where accurate forecasting and timely dissemination of information can save lives and protect infrastructure. Meteorologists here work across sectors—academic research, government agencies like the National Weather Service (NWS), private consulting firms, and media outlets—to ensure the city’s resilience against weather-related disasters.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semi-structured interviews with five meteorologists actively employed in Houston, including roles at the National Oceanic and Atmospheric Administration (NOAA), local universities, and private weather consultancy firms. Secondary data included peer-reviewed articles, weather reports from the NWS Houston office, and case studies of major storm events.</w:t>
      </w:r>
    </w:p>
    <w:p>
      <w:pPr>
        <w:pStyle w:val="BodyText"/>
      </w:pPr>
      <w:r>
        <w:t xml:space="preserve">Qualitative analysis focused on themes such as communication strategies during emergencies, technological advancements in forecasting tools (e.g., Doppler radar integration), and interdisciplinary collaboration with urban planners. Quantitative data included statistical analysis of hurricane frequency trends from 1990 to 2023, sourced from the National Hurricane Center (NHC).</w:t>
      </w:r>
    </w:p>
    <w:bookmarkEnd w:id="22"/>
    <w:bookmarkStart w:id="24" w:name="findings"/>
    <w:bookmarkStart w:id="23" w:name="key-findings"/>
    <w:p>
      <w:pPr>
        <w:pStyle w:val="Heading2"/>
      </w:pPr>
      <w:r>
        <w:t xml:space="preserve">Key Findings</w:t>
      </w:r>
    </w:p>
    <w:p>
      <w:pPr>
        <w:numPr>
          <w:ilvl w:val="0"/>
          <w:numId w:val="1001"/>
        </w:numPr>
        <w:pStyle w:val="Compact"/>
      </w:pPr>
      <w:r>
        <w:rPr>
          <w:bCs/>
          <w:b/>
        </w:rPr>
        <w:t xml:space="preserve">Climate Vulnerability:</w:t>
      </w:r>
      <w:r>
        <w:t xml:space="preserve"> </w:t>
      </w:r>
      <w:r>
        <w:t xml:space="preserve">Houston’s low-lying topography and rapid urbanization increase its susceptibility to flooding. Meteorologists play a pivotal role in predicting storm surge impacts, which are critical for evacuation planning.</w:t>
      </w:r>
    </w:p>
    <w:p>
      <w:pPr>
        <w:numPr>
          <w:ilvl w:val="0"/>
          <w:numId w:val="1001"/>
        </w:numPr>
        <w:pStyle w:val="Compact"/>
      </w:pPr>
      <w:r>
        <w:rPr>
          <w:bCs/>
          <w:b/>
        </w:rPr>
        <w:t xml:space="preserve">Tech-Driven Forecasting:</w:t>
      </w:r>
      <w:r>
        <w:t xml:space="preserve"> </w:t>
      </w:r>
      <w:r>
        <w:t xml:space="preserve">Advanced models like the High-Resolution Rapid Refresh (HRRR) system allow meteorologists to provide hyperlocal forecasts, such as predicting rainfall intensity in specific neighborhoods during tropical storms.</w:t>
      </w:r>
    </w:p>
    <w:p>
      <w:pPr>
        <w:numPr>
          <w:ilvl w:val="0"/>
          <w:numId w:val="1001"/>
        </w:numPr>
        <w:pStyle w:val="Compact"/>
      </w:pPr>
      <w:r>
        <w:rPr>
          <w:bCs/>
          <w:b/>
        </w:rPr>
        <w:t xml:space="preserve">Community Engagement:</w:t>
      </w:r>
      <w:r>
        <w:t xml:space="preserve"> </w:t>
      </w:r>
      <w:r>
        <w:t xml:space="preserve">Meteorologists in Houston emphasize public education through social media platforms, school programs, and partnerships with local governments to ensure residents understand weather warnings.</w:t>
      </w:r>
    </w:p>
    <w:p>
      <w:pPr>
        <w:numPr>
          <w:ilvl w:val="0"/>
          <w:numId w:val="1001"/>
        </w:numPr>
        <w:pStyle w:val="Compact"/>
      </w:pPr>
      <w:r>
        <w:rPr>
          <w:bCs/>
          <w:b/>
        </w:rPr>
        <w:t xml:space="preserve">Case Study: Hurricane Harvey (2017):</w:t>
      </w:r>
      <w:r>
        <w:t xml:space="preserve"> </w:t>
      </w:r>
      <w:r>
        <w:t xml:space="preserve">Analysis revealed that meteorologists’ early warnings about the storm’s unprecedented rainfall potential saved countless lives. However, gaps in communication during the event highlighted the need for improved public outreach strategies.</w:t>
      </w:r>
    </w:p>
    <w:bookmarkEnd w:id="23"/>
    <w:bookmarkEnd w:id="24"/>
    <w:bookmarkStart w:id="25" w:name="discussion"/>
    <w:p>
      <w:pPr>
        <w:pStyle w:val="Heading2"/>
      </w:pPr>
      <w:r>
        <w:t xml:space="preserve">Discussion</w:t>
      </w:r>
    </w:p>
    <w:p>
      <w:pPr>
        <w:pStyle w:val="FirstParagraph"/>
      </w:pPr>
      <w:r>
        <w:t xml:space="preserve">The findings underscore a growing need for meteorologists to act as both scientists and educators. In Houston, where weather-related disasters are increasingly frequent, their ability to translate complex data into actionable insights is paramount. For example, the integration of AI-driven predictive models has enhanced forecasting accuracy but requires meteorologists to upskill in data science and machine learning.</w:t>
      </w:r>
    </w:p>
    <w:p>
      <w:pPr>
        <w:pStyle w:val="BodyText"/>
      </w:pPr>
      <w:r>
        <w:t xml:space="preserve">Additionally, this thesis highlights disparities in access to weather preparedness resources across Houston’s socioeconomically diverse neighborhoods. Meteorologists working with under-resourced communities often face challenges in disseminating critical information due to language barriers or limited digital access.</w:t>
      </w:r>
    </w:p>
    <w:p>
      <w:pPr>
        <w:pStyle w:val="BodyText"/>
      </w:pPr>
      <w:r>
        <w:t xml:space="preserve">The role of meteorologists in Houston also intersects with broader climate change mitigation efforts. By analyzing long-term weather data, they contribute to studies on sea-level rise and urban heat islands, informing policy decisions at the municipal level.</w:t>
      </w:r>
    </w:p>
    <w:bookmarkEnd w:id="25"/>
    <w:bookmarkStart w:id="26" w:name="conclusion"/>
    <w:p>
      <w:pPr>
        <w:pStyle w:val="Heading2"/>
      </w:pPr>
      <w:r>
        <w:t xml:space="preserve">Conclusion</w:t>
      </w:r>
    </w:p>
    <w:p>
      <w:pPr>
        <w:pStyle w:val="FirstParagraph"/>
      </w:pPr>
      <w:r>
        <w:t xml:space="preserve">In conclusion, meteorologists in the United States Houston are indispensable to both scientific research and public safety. Their work is vital in a city where weather extremes threaten lives and infrastructure. As climate change accelerates, the need for innovative approaches—ranging from AI integration to community-centric communication strategies—will define the future of meteorology in urban environments.</w:t>
      </w:r>
    </w:p>
    <w:p>
      <w:pPr>
        <w:pStyle w:val="BodyText"/>
      </w:pPr>
      <w:r>
        <w:t xml:space="preserve">This Master Thesis advocates for continued investment in meteorological education, cross-sector collaboration, and policy reforms that prioritize weather resilience. By centering Houston’s experiences, the research provides a framework for understanding how meteorologists can adapt to global challenges while serving as trusted stewards of atmospheric science.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United States Houston</dc:title>
  <dc:creator/>
  <dc:language>en</dc:language>
  <cp:keywords/>
  <dcterms:created xsi:type="dcterms:W3CDTF">2026-07-23T03:01:17Z</dcterms:created>
  <dcterms:modified xsi:type="dcterms:W3CDTF">2026-07-23T03:01:17Z</dcterms:modified>
</cp:coreProperties>
</file>

<file path=docProps/custom.xml><?xml version="1.0" encoding="utf-8"?>
<Properties xmlns="http://schemas.openxmlformats.org/officeDocument/2006/custom-properties" xmlns:vt="http://schemas.openxmlformats.org/officeDocument/2006/docPropsVTypes"/>
</file>