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3c82b2317dfdd32f574aa8cbb709d7fd8e9c578"/>
    <w:p>
      <w:pPr>
        <w:pStyle w:val="Heading1"/>
      </w:pPr>
      <w:r>
        <w:t xml:space="preserve">Master Thesis: The Role of Meteorologists in Enhancing Climate Resilience in Uzbekistan Tashkent</w:t>
      </w:r>
    </w:p>
    <w:p>
      <w:pPr>
        <w:pStyle w:val="FirstParagraph"/>
      </w:pPr>
      <w:r>
        <w:t xml:space="preserve">This Master Thesis explores the critical role of meteorologists in addressing climate challenges specific to</w:t>
      </w:r>
      <w:r>
        <w:t xml:space="preserve"> </w:t>
      </w:r>
      <w:r>
        <w:rPr>
          <w:bCs/>
          <w:b/>
        </w:rPr>
        <w:t xml:space="preserve">Uzbekistan Tashkent</w:t>
      </w:r>
      <w:r>
        <w:t xml:space="preserve">. As the capital and largest city of Uzbekistan, Tashkent faces unique climatic pressures due to its continental climate, rapid urbanization, and socio-economic dynamics. Meteorologists play a pivotal role in predicting weather patterns, mitigating natural disasters, and supporting sustainable development in this region.</w:t>
      </w:r>
    </w:p>
    <w:bookmarkStart w:id="20" w:name="introduction"/>
    <w:p>
      <w:pPr>
        <w:pStyle w:val="Heading2"/>
      </w:pPr>
      <w:r>
        <w:t xml:space="preserve">1. Introduction</w:t>
      </w:r>
    </w:p>
    <w:p>
      <w:pPr>
        <w:pStyle w:val="FirstParagraph"/>
      </w:pPr>
      <w:r>
        <w:rPr>
          <w:bCs/>
          <w:b/>
        </w:rPr>
        <w:t xml:space="preserve">Uzbekistan Tashkent</w:t>
      </w:r>
      <w:r>
        <w:t xml:space="preserve"> </w:t>
      </w:r>
      <w:r>
        <w:t xml:space="preserve">is a hub of cultural, economic, and scientific activity in Central Asia. However, the city’s climate—characterized by scorching summers (with temperatures exceeding 40°C) and harsh winters—is increasingly affected by global warming. The Master Thesis aims to analyze how meteorologists in Tashkent contribute to climate resilience through accurate forecasting, public awareness campaigns, and technological innovation.</w:t>
      </w:r>
    </w:p>
    <w:bookmarkEnd w:id="20"/>
    <w:bookmarkStart w:id="21" w:name="meteorological-challenges-in-tashkent"/>
    <w:p>
      <w:pPr>
        <w:pStyle w:val="Heading2"/>
      </w:pPr>
      <w:r>
        <w:t xml:space="preserve">2. Meteorological Challenges in Tashkent</w:t>
      </w:r>
    </w:p>
    <w:p>
      <w:pPr>
        <w:pStyle w:val="FirstParagraph"/>
      </w:pPr>
      <w:r>
        <w:t xml:space="preserve">The</w:t>
      </w:r>
      <w:r>
        <w:t xml:space="preserve"> </w:t>
      </w:r>
      <w:r>
        <w:rPr>
          <w:bCs/>
          <w:b/>
        </w:rPr>
        <w:t xml:space="preserve">Meteorologist</w:t>
      </w:r>
      <w:r>
        <w:t xml:space="preserve"> </w:t>
      </w:r>
      <w:r>
        <w:t xml:space="preserve">community in Uzbekistan Tashkent faces several challenges:</w:t>
      </w:r>
    </w:p>
    <w:p>
      <w:pPr>
        <w:numPr>
          <w:ilvl w:val="0"/>
          <w:numId w:val="1001"/>
        </w:numPr>
        <w:pStyle w:val="Compact"/>
      </w:pPr>
      <w:r>
        <w:rPr>
          <w:bCs/>
          <w:b/>
        </w:rPr>
        <w:t xml:space="preserve">Data Collection:</w:t>
      </w:r>
      <w:r>
        <w:t xml:space="preserve"> </w:t>
      </w:r>
      <w:r>
        <w:t xml:space="preserve">Limited access to high-resolution satellite data and ground-based monitoring stations.</w:t>
      </w:r>
    </w:p>
    <w:p>
      <w:pPr>
        <w:numPr>
          <w:ilvl w:val="0"/>
          <w:numId w:val="1001"/>
        </w:numPr>
        <w:pStyle w:val="Compact"/>
      </w:pPr>
      <w:r>
        <w:rPr>
          <w:bCs/>
          <w:b/>
        </w:rPr>
        <w:t xml:space="preserve">Urban Heat Island Effect:</w:t>
      </w:r>
      <w:r>
        <w:t xml:space="preserve"> </w:t>
      </w:r>
      <w:r>
        <w:t xml:space="preserve">Rapid urbanization has intensified heatwaves, requiring localized climate models.</w:t>
      </w:r>
    </w:p>
    <w:p>
      <w:pPr>
        <w:numPr>
          <w:ilvl w:val="0"/>
          <w:numId w:val="1001"/>
        </w:numPr>
        <w:pStyle w:val="Compact"/>
      </w:pPr>
      <w:r>
        <w:rPr>
          <w:bCs/>
          <w:b/>
        </w:rPr>
        <w:t xml:space="preserve">Public Awareness:</w:t>
      </w:r>
      <w:r>
        <w:t xml:space="preserve"> </w:t>
      </w:r>
      <w:r>
        <w:t xml:space="preserve">Bridging the gap between meteorological expertise and public understanding of weather risks.</w:t>
      </w:r>
    </w:p>
    <w:p>
      <w:pPr>
        <w:pStyle w:val="FirstParagraph"/>
      </w:pPr>
      <w:r>
        <w:t xml:space="preserve">Climatic extremes in Tashkent, such as droughts and flash floods, have significant economic impacts. For example, agricultural productivity in surrounding regions is heavily dependent on accurate precipitation forecasts. Meteorologists must also address the growing risk of extreme weather events linked to climate change.</w:t>
      </w:r>
    </w:p>
    <w:bookmarkEnd w:id="21"/>
    <w:bookmarkStart w:id="22" w:name="X134d0ffdb9a968c7cb9d74a7b7266024ad3adcd"/>
    <w:p>
      <w:pPr>
        <w:pStyle w:val="Heading2"/>
      </w:pPr>
      <w:r>
        <w:t xml:space="preserve">3. Role of Meteorologists in Climate Adaptation</w:t>
      </w:r>
    </w:p>
    <w:p>
      <w:pPr>
        <w:pStyle w:val="FirstParagraph"/>
      </w:pPr>
      <w:r>
        <w:rPr>
          <w:bCs/>
          <w:b/>
        </w:rPr>
        <w:t xml:space="preserve">Meteorologist</w:t>
      </w:r>
      <w:r>
        <w:t xml:space="preserve">s in Tashkent employ advanced tools like Numerical Weather Prediction (NWP) models, remote sensing, and AI-driven analytics to improve forecasting accuracy. These efforts are vital for:</w:t>
      </w:r>
    </w:p>
    <w:p>
      <w:pPr>
        <w:numPr>
          <w:ilvl w:val="0"/>
          <w:numId w:val="1002"/>
        </w:numPr>
        <w:pStyle w:val="Compact"/>
      </w:pPr>
      <w:r>
        <w:rPr>
          <w:bCs/>
          <w:b/>
        </w:rPr>
        <w:t xml:space="preserve">Agriculture:</w:t>
      </w:r>
      <w:r>
        <w:t xml:space="preserve"> </w:t>
      </w:r>
      <w:r>
        <w:t xml:space="preserve">Providing seasonal outlooks to guide crop planning and irrigation schedules.</w:t>
      </w:r>
    </w:p>
    <w:p>
      <w:pPr>
        <w:numPr>
          <w:ilvl w:val="0"/>
          <w:numId w:val="1002"/>
        </w:numPr>
        <w:pStyle w:val="Compact"/>
      </w:pPr>
      <w:r>
        <w:rPr>
          <w:bCs/>
          <w:b/>
        </w:rPr>
        <w:t xml:space="preserve">Disaster Management:</w:t>
      </w:r>
      <w:r>
        <w:t xml:space="preserve"> </w:t>
      </w:r>
      <w:r>
        <w:t xml:space="preserve">Issuing early warnings for heatwaves, storms, or floods.</w:t>
      </w:r>
    </w:p>
    <w:p>
      <w:pPr>
        <w:numPr>
          <w:ilvl w:val="0"/>
          <w:numId w:val="1002"/>
        </w:numPr>
        <w:pStyle w:val="Compact"/>
      </w:pPr>
      <w:r>
        <w:rPr>
          <w:bCs/>
          <w:b/>
        </w:rPr>
        <w:t xml:space="preserve">Pollution Control:</w:t>
      </w:r>
      <w:r>
        <w:t xml:space="preserve"> </w:t>
      </w:r>
      <w:r>
        <w:t xml:space="preserve">Monitoring air quality and advising on mitigation strategies during high-pollution episodes.</w:t>
      </w:r>
    </w:p>
    <w:p>
      <w:pPr>
        <w:pStyle w:val="FirstParagraph"/>
      </w:pPr>
      <w:r>
        <w:t xml:space="preserve">In collaboration with institutions like the Central Asian Meteorological Research Institute in Tashkent, meteorologists are also developing climate models tailored to Uzbekistan’s geography. These models help predict long-term trends, such as increased aridity or shifts in seasonal rainfall patterns.</w:t>
      </w:r>
    </w:p>
    <w:bookmarkEnd w:id="22"/>
    <w:bookmarkStart w:id="23" w:name="X77fb3d80ae8db687a5a34f3c7bdae914cd90fad"/>
    <w:p>
      <w:pPr>
        <w:pStyle w:val="Heading2"/>
      </w:pPr>
      <w:r>
        <w:t xml:space="preserve">4. Case Study: Weather Forecasting in Tashkent</w:t>
      </w:r>
    </w:p>
    <w:p>
      <w:pPr>
        <w:pStyle w:val="FirstParagraph"/>
      </w:pPr>
      <w:r>
        <w:t xml:space="preserve">A key focus of this Master Thesis is the evaluation of weather forecasting systems in</w:t>
      </w:r>
      <w:r>
        <w:t xml:space="preserve"> </w:t>
      </w:r>
      <w:r>
        <w:rPr>
          <w:bCs/>
          <w:b/>
        </w:rPr>
        <w:t xml:space="preserve">Uzbekistan Tashkent</w:t>
      </w:r>
      <w:r>
        <w:t xml:space="preserve">. Data from the past decade reveals that meteorologists have improved short-term forecasts by integrating real-time satellite imagery and crowdsourced weather data. For instance, during the 2023 heatwave, Tashkent’s meteorological department issued alerts that saved lives and minimized health risks.</w:t>
      </w:r>
    </w:p>
    <w:p>
      <w:pPr>
        <w:pStyle w:val="BodyText"/>
      </w:pPr>
      <w:r>
        <w:t xml:space="preserve">However, gaps remain in predicting extreme events with high accuracy. This highlights the need for advanced training programs for</w:t>
      </w:r>
      <w:r>
        <w:t xml:space="preserve"> </w:t>
      </w:r>
      <w:r>
        <w:rPr>
          <w:bCs/>
          <w:b/>
        </w:rPr>
        <w:t xml:space="preserve">Meteorologist</w:t>
      </w:r>
      <w:r>
        <w:t xml:space="preserve">s in Uzbekistan to adopt cutting-edge technologies like machine learning and ensemble forecasting.</w:t>
      </w:r>
    </w:p>
    <w:bookmarkEnd w:id="23"/>
    <w:bookmarkStart w:id="24" w:name="recommendations-for-future-research"/>
    <w:p>
      <w:pPr>
        <w:pStyle w:val="Heading2"/>
      </w:pPr>
      <w:r>
        <w:t xml:space="preserve">5. Recommendations for Future Research</w:t>
      </w:r>
    </w:p>
    <w:p>
      <w:pPr>
        <w:pStyle w:val="FirstParagraph"/>
      </w:pPr>
      <w:r>
        <w:t xml:space="preserve">The Master Thesis proposes several recommendations to strengthen meteorological services in</w:t>
      </w:r>
      <w:r>
        <w:t xml:space="preserve"> </w:t>
      </w:r>
      <w:r>
        <w:rPr>
          <w:bCs/>
          <w:b/>
        </w:rPr>
        <w:t xml:space="preserve">Uzbekistan Tashkent</w:t>
      </w:r>
      <w:r>
        <w:t xml:space="preserve">:</w:t>
      </w:r>
    </w:p>
    <w:p>
      <w:pPr>
        <w:numPr>
          <w:ilvl w:val="0"/>
          <w:numId w:val="1003"/>
        </w:numPr>
        <w:pStyle w:val="Compact"/>
      </w:pPr>
      <w:r>
        <w:rPr>
          <w:bCs/>
          <w:b/>
        </w:rPr>
        <w:t xml:space="preserve">Infrastructure Investment:</w:t>
      </w:r>
      <w:r>
        <w:t xml:space="preserve"> </w:t>
      </w:r>
      <w:r>
        <w:t xml:space="preserve">Expanding the network of weather stations and upgrading satellite data access.</w:t>
      </w:r>
    </w:p>
    <w:p>
      <w:pPr>
        <w:numPr>
          <w:ilvl w:val="0"/>
          <w:numId w:val="1003"/>
        </w:numPr>
        <w:pStyle w:val="Compact"/>
      </w:pPr>
      <w:r>
        <w:rPr>
          <w:bCs/>
          <w:b/>
        </w:rPr>
        <w:t xml:space="preserve">Educational Programs:</w:t>
      </w:r>
      <w:r>
        <w:t xml:space="preserve"> </w:t>
      </w:r>
      <w:r>
        <w:t xml:space="preserve">Developing specialized courses for meteorologists on climate change adaptation and AI applications.</w:t>
      </w:r>
    </w:p>
    <w:p>
      <w:pPr>
        <w:numPr>
          <w:ilvl w:val="0"/>
          <w:numId w:val="1003"/>
        </w:numPr>
        <w:pStyle w:val="Compact"/>
      </w:pPr>
      <w:r>
        <w:rPr>
          <w:bCs/>
          <w:b/>
        </w:rPr>
        <w:t xml:space="preserve">PUBLIC-PRIVATE PARTNERSHIPS:</w:t>
      </w:r>
      <w:r>
        <w:t xml:space="preserve"> </w:t>
      </w:r>
      <w:r>
        <w:t xml:space="preserve">Collaborating with tech companies to develop mobile apps for real-time weather updates.</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Meteorologist</w:t>
      </w:r>
      <w:r>
        <w:t xml:space="preserve">s in safeguarding</w:t>
      </w:r>
      <w:r>
        <w:t xml:space="preserve"> </w:t>
      </w:r>
      <w:r>
        <w:rPr>
          <w:bCs/>
          <w:b/>
        </w:rPr>
        <w:t xml:space="preserve">Uzbekistan Tashkent</w:t>
      </w:r>
      <w:r>
        <w:t xml:space="preserve"> </w:t>
      </w:r>
      <w:r>
        <w:t xml:space="preserve">against climate uncertainties. As the city continues to grow, meteorological expertise will be critical in balancing development with environmental sustainability. By investing in technology, education, and cross-sector collaboration, Uzbekistan can position itself as a leader in climate resilience across Central Asia.</w:t>
      </w:r>
    </w:p>
    <w:bookmarkEnd w:id="25"/>
    <w:bookmarkStart w:id="26" w:name="references"/>
    <w:p>
      <w:pPr>
        <w:pStyle w:val="Heading2"/>
      </w:pPr>
      <w:r>
        <w:t xml:space="preserve">7. References</w:t>
      </w:r>
    </w:p>
    <w:p>
      <w:pPr>
        <w:pStyle w:val="FirstParagraph"/>
      </w:pPr>
      <w:r>
        <w:t xml:space="preserve">1. World Meteorological Organization (WMO). "Climate Change and Urbanization: A Global Perspective." 2023.</w:t>
      </w:r>
      <w:r>
        <w:br/>
      </w:r>
      <w:r>
        <w:t xml:space="preserve">2. Central Asian Meteorological Research Institute, Tashkent. "Annual Climate Report for Uzbekistan." 2023.</w:t>
      </w:r>
      <w:r>
        <w:br/>
      </w:r>
      <w:r>
        <w:t xml:space="preserve">3. International Journal of Climatology. "Urban Heat Island Effects in Central Asia."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 in Uzbekistan Tashkent</dc:title>
  <dc:creator/>
  <dc:language>en</dc:language>
  <cp:keywords/>
  <dcterms:created xsi:type="dcterms:W3CDTF">2026-07-23T15:04:06Z</dcterms:created>
  <dcterms:modified xsi:type="dcterms:W3CDTF">2026-07-23T15:04:06Z</dcterms:modified>
</cp:coreProperties>
</file>

<file path=docProps/custom.xml><?xml version="1.0" encoding="utf-8"?>
<Properties xmlns="http://schemas.openxmlformats.org/officeDocument/2006/custom-properties" xmlns:vt="http://schemas.openxmlformats.org/officeDocument/2006/docPropsVTypes"/>
</file>