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Meteorologist</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dbd0142831fc518b9eb62edf5ac16687d85ceef"/>
    <w:p>
      <w:pPr>
        <w:pStyle w:val="Heading1"/>
      </w:pPr>
      <w:r>
        <w:t xml:space="preserve">Master Thesis on Meteorologist in Venezuela Caracas</w:t>
      </w:r>
    </w:p>
    <w:p>
      <w:pPr>
        <w:pStyle w:val="FirstParagraph"/>
      </w:pPr>
      <w:r>
        <w:t xml:space="preserve">This Master Thesis explores the critical role of meteorologists in Venezuela’s capital city, Caracas, and their contributions to understanding and mitigating weather-related challenges. Given the unique climatic conditions of Caracas—a tropical urban environment situated in the northern part of Venezuela—meteorologists play a pivotal role in safeguarding public safety, supporting economic activities, and addressing climate change impacts. This document outlines the significance of meteorological research in Caracas, analyzes current challenges faced by meteorologists in Venezuela, and proposes actionable strategies to enhance their work within this geopolitical and environmental context.</w:t>
      </w:r>
    </w:p>
    <w:bookmarkStart w:id="20" w:name="introduction"/>
    <w:p>
      <w:pPr>
        <w:pStyle w:val="Heading2"/>
      </w:pPr>
      <w:r>
        <w:t xml:space="preserve">Introduction</w:t>
      </w:r>
    </w:p>
    <w:p>
      <w:pPr>
        <w:pStyle w:val="FirstParagraph"/>
      </w:pPr>
      <w:r>
        <w:t xml:space="preserve">Venezuela Caracas is a metropolis characterized by its dense population, rapid urbanization, and exposure to extreme weather events such as heavy rainfall, flooding, and tropical storms. As the capital of Venezuela, Caracas is a hub for meteorological research and policy-making. However, the country’s economic instability has historically limited resources allocated to meteorology. This thesis argues that a deeper understanding of meteorological practices in Caracas can inform broader strategies for climate resilience in Venezuela.</w:t>
      </w:r>
    </w:p>
    <w:bookmarkEnd w:id="20"/>
    <w:bookmarkStart w:id="21" w:name="background-meteorology-in-venezuela"/>
    <w:p>
      <w:pPr>
        <w:pStyle w:val="Heading2"/>
      </w:pPr>
      <w:r>
        <w:t xml:space="preserve">Background: Meteorology in Venezuela</w:t>
      </w:r>
    </w:p>
    <w:p>
      <w:pPr>
        <w:pStyle w:val="FirstParagraph"/>
      </w:pPr>
      <w:r>
        <w:t xml:space="preserve">Venezuela’s meteorological landscape is shaped by its geographical diversity, ranging from the Andes Mountains to the Caribbean Sea. Caracas, located near the foothills of these mountains, experiences a tropical savanna climate with distinct wet and dry seasons. The Institute for Scientific Research (IVIC) and the National Service of Meteorology (SENAMHI) are key institutions responsible for weather monitoring in Venezuela. However, meteorologists in Caracas face unique challenges due to urban heat islands, deforestation, and the interplay between natural and human-induced climate factors.</w:t>
      </w:r>
    </w:p>
    <w:bookmarkEnd w:id="21"/>
    <w:bookmarkStart w:id="22" w:name="the-role-of-meteorologists-in-caracas"/>
    <w:p>
      <w:pPr>
        <w:pStyle w:val="Heading2"/>
      </w:pPr>
      <w:r>
        <w:t xml:space="preserve">The Role of Meteorologists in Caracas</w:t>
      </w:r>
    </w:p>
    <w:p>
      <w:pPr>
        <w:pStyle w:val="FirstParagraph"/>
      </w:pPr>
      <w:r>
        <w:t xml:space="preserve">Meteorologists in Caracas are tasked with forecasting weather patterns that directly impact the city’s infrastructure, agriculture, and public health. Their work includes:</w:t>
      </w:r>
    </w:p>
    <w:p>
      <w:pPr>
        <w:numPr>
          <w:ilvl w:val="0"/>
          <w:numId w:val="1001"/>
        </w:numPr>
        <w:pStyle w:val="Compact"/>
      </w:pPr>
      <w:r>
        <w:rPr>
          <w:bCs/>
          <w:b/>
        </w:rPr>
        <w:t xml:space="preserve">Disaster Risk Management:</w:t>
      </w:r>
      <w:r>
        <w:t xml:space="preserve"> </w:t>
      </w:r>
      <w:r>
        <w:t xml:space="preserve">Predicting floods caused by heavy rainfall during the wet season to issue early warnings.</w:t>
      </w:r>
    </w:p>
    <w:p>
      <w:pPr>
        <w:numPr>
          <w:ilvl w:val="0"/>
          <w:numId w:val="1001"/>
        </w:numPr>
        <w:pStyle w:val="Compact"/>
      </w:pPr>
      <w:r>
        <w:rPr>
          <w:bCs/>
          <w:b/>
        </w:rPr>
        <w:t xml:space="preserve">Climate Research:</w:t>
      </w:r>
      <w:r>
        <w:t xml:space="preserve"> </w:t>
      </w:r>
      <w:r>
        <w:t xml:space="preserve">Analyzing long-term data to identify trends in temperature, precipitation, and extreme weather events.</w:t>
      </w:r>
    </w:p>
    <w:p>
      <w:pPr>
        <w:numPr>
          <w:ilvl w:val="0"/>
          <w:numId w:val="1001"/>
        </w:numPr>
        <w:pStyle w:val="Compact"/>
      </w:pPr>
      <w:r>
        <w:rPr>
          <w:bCs/>
          <w:b/>
        </w:rPr>
        <w:t xml:space="preserve">Public Policy Support:</w:t>
      </w:r>
      <w:r>
        <w:t xml:space="preserve"> </w:t>
      </w:r>
      <w:r>
        <w:t xml:space="preserve">Providing scientific input for urban planning and emergency response strategies.</w:t>
      </w:r>
    </w:p>
    <w:p>
      <w:pPr>
        <w:pStyle w:val="FirstParagraph"/>
      </w:pPr>
      <w:r>
        <w:t xml:space="preserve">In a city like Caracas, where socioeconomic disparities are pronounced, meteorologists also play a vital role in educating communities about climate adaptation. For instance, during the 2017 floods that affected large parts of the country, meteorologists in Caracas collaborated with local authorities to disseminate real-time weather updates through social media and radio.</w:t>
      </w:r>
    </w:p>
    <w:bookmarkEnd w:id="22"/>
    <w:bookmarkStart w:id="23" w:name="X2e6a5e084e7f9679f6461a960452b051043f3d7"/>
    <w:p>
      <w:pPr>
        <w:pStyle w:val="Heading2"/>
      </w:pPr>
      <w:r>
        <w:t xml:space="preserve">Challenges Faced by Meteorologists in Venezuela</w:t>
      </w:r>
    </w:p>
    <w:p>
      <w:pPr>
        <w:pStyle w:val="FirstParagraph"/>
      </w:pPr>
      <w:r>
        <w:t xml:space="preserve">Despite their critical role, meteorologists in Venezuela encounter significant obstacles. These include:</w:t>
      </w:r>
    </w:p>
    <w:p>
      <w:pPr>
        <w:numPr>
          <w:ilvl w:val="0"/>
          <w:numId w:val="1002"/>
        </w:numPr>
        <w:pStyle w:val="Compact"/>
      </w:pPr>
      <w:r>
        <w:rPr>
          <w:bCs/>
          <w:b/>
        </w:rPr>
        <w:t xml:space="preserve">Limited Resources:</w:t>
      </w:r>
      <w:r>
        <w:t xml:space="preserve"> </w:t>
      </w:r>
      <w:r>
        <w:t xml:space="preserve">Budget constraints have led to outdated equipment and insufficient satellite data for accurate forecasting.</w:t>
      </w:r>
    </w:p>
    <w:p>
      <w:pPr>
        <w:numPr>
          <w:ilvl w:val="0"/>
          <w:numId w:val="1002"/>
        </w:numPr>
        <w:pStyle w:val="Compact"/>
      </w:pPr>
      <w:r>
        <w:rPr>
          <w:bCs/>
          <w:b/>
        </w:rPr>
        <w:t xml:space="preserve">Political Instability:</w:t>
      </w:r>
      <w:r>
        <w:t xml:space="preserve"> </w:t>
      </w:r>
      <w:r>
        <w:t xml:space="preserve">Economic crises have disrupted funding for research institutions like IVIC and SENAMHI.</w:t>
      </w:r>
    </w:p>
    <w:p>
      <w:pPr>
        <w:numPr>
          <w:ilvl w:val="0"/>
          <w:numId w:val="1002"/>
        </w:numPr>
        <w:pStyle w:val="Compact"/>
      </w:pPr>
      <w:r>
        <w:rPr>
          <w:bCs/>
          <w:b/>
        </w:rPr>
        <w:t xml:space="preserve">Technological Gaps:</w:t>
      </w:r>
      <w:r>
        <w:t xml:space="preserve"> </w:t>
      </w:r>
      <w:r>
        <w:t xml:space="preserve">Many meteorologists in Caracas lack access to advanced tools such as high-resolution radar systems or AI-driven climate models.</w:t>
      </w:r>
    </w:p>
    <w:p>
      <w:pPr>
        <w:pStyle w:val="FirstParagraph"/>
      </w:pPr>
      <w:r>
        <w:t xml:space="preserve">Additionally, the informal settlement growth in Caracas exacerbates vulnerability to weather-related disasters. Meteorologists must navigate these complexities while advocating for policies that prioritize climate resilience.</w:t>
      </w:r>
    </w:p>
    <w:bookmarkEnd w:id="23"/>
    <w:bookmarkStart w:id="24" w:name="opportunities-and-innovations"/>
    <w:p>
      <w:pPr>
        <w:pStyle w:val="Heading2"/>
      </w:pPr>
      <w:r>
        <w:t xml:space="preserve">Opportunities and Innovations</w:t>
      </w:r>
    </w:p>
    <w:p>
      <w:pPr>
        <w:pStyle w:val="FirstParagraph"/>
      </w:pPr>
      <w:r>
        <w:t xml:space="preserve">Despite challenges, there are opportunities for meteorologists in Caracas to leverage new technologies and partnerships. For example:</w:t>
      </w:r>
    </w:p>
    <w:p>
      <w:pPr>
        <w:numPr>
          <w:ilvl w:val="0"/>
          <w:numId w:val="1003"/>
        </w:numPr>
        <w:pStyle w:val="Compact"/>
      </w:pPr>
      <w:r>
        <w:rPr>
          <w:bCs/>
          <w:b/>
        </w:rPr>
        <w:t xml:space="preserve">Citizen Science:</w:t>
      </w:r>
      <w:r>
        <w:t xml:space="preserve"> </w:t>
      </w:r>
      <w:r>
        <w:t xml:space="preserve">Engaging the public in weather data collection through mobile apps or community networks.</w:t>
      </w:r>
    </w:p>
    <w:p>
      <w:pPr>
        <w:numPr>
          <w:ilvl w:val="0"/>
          <w:numId w:val="1003"/>
        </w:numPr>
        <w:pStyle w:val="Compact"/>
      </w:pPr>
      <w:r>
        <w:rPr>
          <w:bCs/>
          <w:b/>
        </w:rPr>
        <w:t xml:space="preserve">International Collaborations:</w:t>
      </w:r>
      <w:r>
        <w:t xml:space="preserve"> </w:t>
      </w:r>
      <w:r>
        <w:t xml:space="preserve">Partnering with organizations like the World Meteorological Organization (WMO) to access global climate models and training programs.</w:t>
      </w:r>
    </w:p>
    <w:p>
      <w:pPr>
        <w:numPr>
          <w:ilvl w:val="0"/>
          <w:numId w:val="1003"/>
        </w:numPr>
        <w:pStyle w:val="Compact"/>
      </w:pPr>
      <w:r>
        <w:rPr>
          <w:bCs/>
          <w:b/>
        </w:rPr>
        <w:t xml:space="preserve">Sustainable Development Goals (SDGs):</w:t>
      </w:r>
      <w:r>
        <w:t xml:space="preserve"> </w:t>
      </w:r>
      <w:r>
        <w:t xml:space="preserve">Aligning meteorological research with SDG 13 (Climate Action) to improve urban resilience.</w:t>
      </w:r>
    </w:p>
    <w:p>
      <w:pPr>
        <w:pStyle w:val="FirstParagraph"/>
      </w:pPr>
      <w:r>
        <w:t xml:space="preserve">Caracas’ location in the Caribbean also positions it as a regional hub for studying tropical cyclones, offering meteorologists the chance to contribute to global climate science.</w:t>
      </w:r>
    </w:p>
    <w:bookmarkEnd w:id="24"/>
    <w:bookmarkStart w:id="25" w:name="case-study-the-2019-floods-in-caracas"/>
    <w:p>
      <w:pPr>
        <w:pStyle w:val="Heading2"/>
      </w:pPr>
      <w:r>
        <w:t xml:space="preserve">Case Study: The 2019 Floods in Caracas</w:t>
      </w:r>
    </w:p>
    <w:p>
      <w:pPr>
        <w:pStyle w:val="FirstParagraph"/>
      </w:pPr>
      <w:r>
        <w:t xml:space="preserve">In 2019, prolonged rainfall triggered severe flooding in Caracas. Meteorologists at SENAMHI issued warnings two days prior, but the city’s infrastructure was ill-prepared for the scale of the event. This case highlights both the importance of meteorological forecasting and systemic gaps in disaster preparedness. Post-disaster analyses revealed that improved coordination between meteorologists, urban planners, and emergency services could mitigate future risks.</w:t>
      </w:r>
    </w:p>
    <w:bookmarkEnd w:id="25"/>
    <w:bookmarkStart w:id="26" w:name="X6fef17f919802ce85783b28aa26a2a2b843d257"/>
    <w:p>
      <w:pPr>
        <w:pStyle w:val="Heading2"/>
      </w:pPr>
      <w:r>
        <w:t xml:space="preserve">Recommendations for Enhancing Meteorological Work in Caracas</w:t>
      </w:r>
    </w:p>
    <w:p>
      <w:pPr>
        <w:pStyle w:val="FirstParagraph"/>
      </w:pPr>
      <w:r>
        <w:t xml:space="preserve">To strengthen the role of meteorologists in Venezuela Caracas, this thesis proposes:</w:t>
      </w:r>
    </w:p>
    <w:p>
      <w:pPr>
        <w:numPr>
          <w:ilvl w:val="0"/>
          <w:numId w:val="1004"/>
        </w:numPr>
        <w:pStyle w:val="Compact"/>
      </w:pPr>
      <w:r>
        <w:rPr>
          <w:bCs/>
          <w:b/>
        </w:rPr>
        <w:t xml:space="preserve">Investing in Technology:</w:t>
      </w:r>
      <w:r>
        <w:t xml:space="preserve"> </w:t>
      </w:r>
      <w:r>
        <w:t xml:space="preserve">Allocating funds for modern weather satellites, radar systems, and AI-based predictive models.</w:t>
      </w:r>
    </w:p>
    <w:p>
      <w:pPr>
        <w:numPr>
          <w:ilvl w:val="0"/>
          <w:numId w:val="1004"/>
        </w:numPr>
        <w:pStyle w:val="Compact"/>
      </w:pPr>
      <w:r>
        <w:rPr>
          <w:bCs/>
          <w:b/>
        </w:rPr>
        <w:t xml:space="preserve">Interdisciplinary Collaboration:</w:t>
      </w:r>
      <w:r>
        <w:t xml:space="preserve"> </w:t>
      </w:r>
      <w:r>
        <w:t xml:space="preserve">Encouraging partnerships between meteorologists, urban planners, and engineers to design climate-resilient infrastructure.</w:t>
      </w:r>
    </w:p>
    <w:p>
      <w:pPr>
        <w:numPr>
          <w:ilvl w:val="0"/>
          <w:numId w:val="1004"/>
        </w:numPr>
        <w:pStyle w:val="Compact"/>
      </w:pPr>
      <w:r>
        <w:rPr>
          <w:bCs/>
          <w:b/>
        </w:rPr>
        <w:t xml:space="preserve">Educational Programs:</w:t>
      </w:r>
      <w:r>
        <w:t xml:space="preserve"> </w:t>
      </w:r>
      <w:r>
        <w:t xml:space="preserve">Expanding training initiatives for meteorologists to include disaster management and data analytics.</w:t>
      </w:r>
    </w:p>
    <w:bookmarkEnd w:id="26"/>
    <w:bookmarkStart w:id="27" w:name="conclusion"/>
    <w:p>
      <w:pPr>
        <w:pStyle w:val="Heading2"/>
      </w:pPr>
      <w:r>
        <w:t xml:space="preserve">Conclusion</w:t>
      </w:r>
    </w:p>
    <w:p>
      <w:pPr>
        <w:pStyle w:val="FirstParagraph"/>
      </w:pPr>
      <w:r>
        <w:t xml:space="preserve">The Master Thesis on Meteorologist in Venezuela Caracas underscores the indispensable role of these professionals in addressing climate challenges. As the city continues to grow, meteorologists must navigate both environmental and political complexities to protect Caracas’ population and economy. By prioritizing innovation, collaboration, and resource allocation, Venezuela can empower its meteorological community to lead climate resilience efforts on a national and global scale.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Meteorologist in Venezuela Caracas</dc:title>
  <dc:creator/>
  <dc:language>en</dc:language>
  <cp:keywords/>
  <dcterms:created xsi:type="dcterms:W3CDTF">2026-07-23T02:24:34Z</dcterms:created>
  <dcterms:modified xsi:type="dcterms:W3CDTF">2026-07-23T02:24:34Z</dcterms:modified>
</cp:coreProperties>
</file>

<file path=docProps/custom.xml><?xml version="1.0" encoding="utf-8"?>
<Properties xmlns="http://schemas.openxmlformats.org/officeDocument/2006/custom-properties" xmlns:vt="http://schemas.openxmlformats.org/officeDocument/2006/docPropsVTypes"/>
</file>