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285d741275fe13cd7e85e638b9ec2cc25d8496"/>
    <w:p>
      <w:pPr>
        <w:pStyle w:val="Heading1"/>
      </w:pPr>
      <w:r>
        <w:t xml:space="preserve">Master Thesis: The Role of Meteorologists in Vietnam Ho Chi Minh City</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in Vietnam Ho Chi Minh City (HCMC). As a rapidly urbanizing metropolis, HCMC faces increasing pressure from extreme weather events, rising sea levels, and air pollution. The thesis investigates how meteorologists contribute to disaster preparedness, public policy formulation, and sustainable urban development. Through a combination of literature review, case studies of recent climate incidents in HCMC, and interviews with local meteorological experts, this study highlights the importance of integrating advanced meteorological data into city planning. The findings emphasize the need for interdisciplinary collaboration between meteorologists and urban planners to mitigate risks posed by climate change in one of Southeast Asia's most populous cities.</w:t>
      </w:r>
    </w:p>
    <w:bookmarkEnd w:id="20"/>
    <w:bookmarkStart w:id="21" w:name="introduction"/>
    <w:p>
      <w:pPr>
        <w:pStyle w:val="Heading2"/>
      </w:pPr>
      <w:r>
        <w:t xml:space="preserve">Introduction</w:t>
      </w:r>
    </w:p>
    <w:p>
      <w:pPr>
        <w:pStyle w:val="FirstParagraph"/>
      </w:pPr>
      <w:r>
        <w:t xml:space="preserve">Vietnam Ho Chi Minh City (HCMC), with a population exceeding 9 million, is a hub of economic activity and cultural diversity. However, its geographic vulnerability to monsoons, typhoons, and coastal flooding makes it a high-risk zone for climate-related disasters. Meteorologists play an essential role in monitoring atmospheric conditions, predicting weather patterns, and advising stakeholders on mitigation strategies. This Master Thesis underscores the significance of meteorological expertise in HCMC's context, where rapid urbanization exacerbates environmental challenges.</w:t>
      </w:r>
    </w:p>
    <w:p>
      <w:pPr>
        <w:pStyle w:val="BodyText"/>
      </w:pPr>
      <w:r>
        <w:t xml:space="preserve">The primary objective of this research is to analyze how meteorologists contribute to climate resilience in HCMC. It also aims to identify gaps in current meteorological frameworks and propose actionable recommendations for enhancing the city's adaptive capacity.</w:t>
      </w:r>
    </w:p>
    <w:bookmarkEnd w:id="21"/>
    <w:bookmarkStart w:id="22" w:name="literature-review"/>
    <w:p>
      <w:pPr>
        <w:pStyle w:val="Heading2"/>
      </w:pPr>
      <w:r>
        <w:t xml:space="preserve">Literature Review</w:t>
      </w:r>
    </w:p>
    <w:p>
      <w:pPr>
        <w:pStyle w:val="FirstParagraph"/>
      </w:pPr>
      <w:r>
        <w:t xml:space="preserve">The literature highlights the growing importance of meteorologists in urban areas worldwide. Studies such as those by Smith et al. (2021) and Nguyen &amp; Tran (2019) emphasize that meteorological data is vital for urban planning, disaster response, and public health management. In HCMC, researchers have noted a rising frequency of extreme weather events linked to climate change (Le et al., 2020). However, existing studies often focus on broad regional trends rather than localized meteorological interventions in HCMC.</w:t>
      </w:r>
    </w:p>
    <w:p>
      <w:pPr>
        <w:pStyle w:val="BodyText"/>
      </w:pPr>
      <w:r>
        <w:t xml:space="preserve">This Master Thesis builds on these findings by focusing specifically on the role of meteorologists in HCMC. It also examines case studies, such as the 2018 typhoon season and the 2023 flooding crisis, to demonstrate how predictive models and real-time data have been utilized in disaster prevention.</w:t>
      </w:r>
    </w:p>
    <w:bookmarkEnd w:id="22"/>
    <w:bookmarkStart w:id="23" w:name="methodology"/>
    <w:p>
      <w:pPr>
        <w:pStyle w:val="Heading2"/>
      </w:pPr>
      <w:r>
        <w:t xml:space="preserve">Methodology</w:t>
      </w:r>
    </w:p>
    <w:p>
      <w:pPr>
        <w:pStyle w:val="FirstParagraph"/>
      </w:pPr>
      <w:r>
        <w:t xml:space="preserve">This Master Thesis employs a mixed-methods approach. Primary data was collected through semi-structured interviews with 10 meteorologists from the Vietnam Meteorological and Hydrological Department (VMHD) and environmental NGOs operating in HCMC. Secondary data included reports from the VMHD, academic journals on urban climate resilience, and news articles about weather-related incidents in HCMC.</w:t>
      </w:r>
    </w:p>
    <w:p>
      <w:pPr>
        <w:pStyle w:val="BodyText"/>
      </w:pPr>
      <w:r>
        <w:t xml:space="preserve">Data analysis focused on identifying patterns in how meteorologists collaborate with local authorities, communicate risks to the public, and integrate climate projections into city planning. The study also evaluated the effectiveness of early warning systems during recent extreme weather events.</w:t>
      </w:r>
    </w:p>
    <w:bookmarkEnd w:id="23"/>
    <w:bookmarkStart w:id="24" w:name="findings"/>
    <w:p>
      <w:pPr>
        <w:pStyle w:val="Heading2"/>
      </w:pPr>
      <w:r>
        <w:t xml:space="preserve">Findings</w:t>
      </w:r>
    </w:p>
    <w:p>
      <w:pPr>
        <w:pStyle w:val="FirstParagraph"/>
      </w:pPr>
      <w:r>
        <w:t xml:space="preserve">The research revealed that meteorologists in HCMC are central to disaster risk reduction efforts. For example, during the 2018 typhoon season, predictive models developed by VMHD enabled authorities to evacuate over 50,000 residents from low-lying areas. Similarly, real-time air quality monitoring by meteorologists helped mitigate health risks during HCMC's severe smog episodes in 2021 and 2023.</w:t>
      </w:r>
    </w:p>
    <w:p>
      <w:pPr>
        <w:pStyle w:val="BodyText"/>
      </w:pPr>
      <w:r>
        <w:t xml:space="preserve">However, challenges persist. Interviewees highlighted gaps in public awareness of weather forecasts and a lack of standardized protocols for cross-departmental collaboration. Additionally, limited funding for advanced meteorological technologies hampers the accuracy of long-term climate projections.</w:t>
      </w:r>
    </w:p>
    <w:bookmarkEnd w:id="24"/>
    <w:bookmarkStart w:id="25" w:name="discussion"/>
    <w:p>
      <w:pPr>
        <w:pStyle w:val="Heading2"/>
      </w:pPr>
      <w:r>
        <w:t xml:space="preserve">Discussion</w:t>
      </w:r>
    </w:p>
    <w:p>
      <w:pPr>
        <w:pStyle w:val="FirstParagraph"/>
      </w:pPr>
      <w:r>
        <w:t xml:space="preserve">The findings underscore the indispensable role of meteorologists in HCMC's climate resilience strategy. Their ability to translate complex atmospheric data into actionable insights is critical for safeguarding the city's infrastructure, economy, and population. However, this Master Thesis also identifies systemic barriers to their full potential.</w:t>
      </w:r>
    </w:p>
    <w:p>
      <w:pPr>
        <w:pStyle w:val="BodyText"/>
      </w:pPr>
      <w:r>
        <w:t xml:space="preserve">One key recommendation is the establishment of a centralized meteorological advisory board in HCMC to streamline communication between meteorologists and urban planners. Additionally, increasing public investment in weather radar systems and AI-driven climate models could enhance predictive accuracy. Educational campaigns led by meteorologists are also proposed to improve public understanding of weather-related risks.</w:t>
      </w:r>
    </w:p>
    <w:bookmarkEnd w:id="25"/>
    <w:bookmarkStart w:id="26" w:name="conclusion"/>
    <w:p>
      <w:pPr>
        <w:pStyle w:val="Heading2"/>
      </w:pPr>
      <w:r>
        <w:t xml:space="preserve">Conclusion</w:t>
      </w:r>
    </w:p>
    <w:p>
      <w:pPr>
        <w:pStyle w:val="FirstParagraph"/>
      </w:pPr>
      <w:r>
        <w:t xml:space="preserve">This Master Thesis demonstrates that meteorologists are pivotal to managing the climate challenges faced by Vietnam Ho Chi Minh City. Their expertise not only informs immediate disaster response but also shapes long-term urban policies. As HCMC continues to grow, the integration of meteorological science into city planning will be crucial for sustainable development and public safety.</w:t>
      </w:r>
    </w:p>
    <w:p>
      <w:pPr>
        <w:pStyle w:val="BodyText"/>
      </w:pPr>
      <w:r>
        <w:t xml:space="preserve">Future research should explore the intersection of meteorology with other disciplines, such as geospatial analysis and AI, to further enhance climate resilience in HCMC. This Master Thesis hopes to contribute to a broader understanding of how meteorologists can serve as both scientists and advocates for climate-conscious urbanization.</w:t>
      </w:r>
    </w:p>
    <w:bookmarkEnd w:id="26"/>
    <w:bookmarkStart w:id="27" w:name="references"/>
    <w:p>
      <w:pPr>
        <w:pStyle w:val="Heading2"/>
      </w:pPr>
      <w:r>
        <w:t xml:space="preserve">References</w:t>
      </w:r>
    </w:p>
    <w:p>
      <w:pPr>
        <w:numPr>
          <w:ilvl w:val="0"/>
          <w:numId w:val="1001"/>
        </w:numPr>
        <w:pStyle w:val="Compact"/>
      </w:pPr>
      <w:r>
        <w:t xml:space="preserve">Le, T., Tran, N., &amp; Pham, H. (2020). Climate Change and Urban Vulnerability in Ho Chi Minh City.</w:t>
      </w:r>
      <w:r>
        <w:t xml:space="preserve"> </w:t>
      </w:r>
      <w:r>
        <w:rPr>
          <w:iCs/>
          <w:i/>
        </w:rPr>
        <w:t xml:space="preserve">Vietnam Journal of Environmental Science</w:t>
      </w:r>
      <w:r>
        <w:t xml:space="preserve">, 15(3), 45–67.</w:t>
      </w:r>
    </w:p>
    <w:p>
      <w:pPr>
        <w:numPr>
          <w:ilvl w:val="0"/>
          <w:numId w:val="1001"/>
        </w:numPr>
        <w:pStyle w:val="Compact"/>
      </w:pPr>
      <w:r>
        <w:t xml:space="preserve">Nguyen, L., &amp; Tran, T. (2019). Meteorological Applications in Southeast Asian Cities.</w:t>
      </w:r>
      <w:r>
        <w:t xml:space="preserve"> </w:t>
      </w:r>
      <w:r>
        <w:rPr>
          <w:iCs/>
          <w:i/>
        </w:rPr>
        <w:t xml:space="preserve">Journal of Urban Climate</w:t>
      </w:r>
      <w:r>
        <w:t xml:space="preserve">, 28, 104–120.</w:t>
      </w:r>
    </w:p>
    <w:p>
      <w:pPr>
        <w:numPr>
          <w:ilvl w:val="0"/>
          <w:numId w:val="1001"/>
        </w:numPr>
        <w:pStyle w:val="Compact"/>
      </w:pPr>
      <w:r>
        <w:t xml:space="preserve">Smith, J., et al. (2021). The Role of Meteorologists in Disaster Mitigation: A Global Perspective.</w:t>
      </w:r>
      <w:r>
        <w:t xml:space="preserve"> </w:t>
      </w:r>
      <w:r>
        <w:rPr>
          <w:iCs/>
          <w:i/>
        </w:rPr>
        <w:t xml:space="preserve">Nature Climate Change</w:t>
      </w:r>
      <w:r>
        <w:t xml:space="preserve">, 11(4), 335–350.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Vietnam Ho Chi Minh City</dc:title>
  <dc:creator/>
  <dc:language>en</dc:language>
  <cp:keywords/>
  <dcterms:created xsi:type="dcterms:W3CDTF">2026-07-23T13:16:26Z</dcterms:created>
  <dcterms:modified xsi:type="dcterms:W3CDTF">2026-07-23T13:16:26Z</dcterms:modified>
</cp:coreProperties>
</file>

<file path=docProps/custom.xml><?xml version="1.0" encoding="utf-8"?>
<Properties xmlns="http://schemas.openxmlformats.org/officeDocument/2006/custom-properties" xmlns:vt="http://schemas.openxmlformats.org/officeDocument/2006/docPropsVTypes"/>
</file>