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Climate</w:t>
      </w:r>
      <w:r>
        <w:t xml:space="preserve"> </w:t>
      </w:r>
      <w:r>
        <w:t xml:space="preserve">Resilience</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7" w:name="X1b7d30cc07af5df70481a0d777b5a79f31842cd"/>
    <w:p>
      <w:pPr>
        <w:pStyle w:val="Heading1"/>
      </w:pPr>
      <w:r>
        <w:t xml:space="preserve">The Role of Meteorologists in Climate Resilience: A Master Thesis on the Importance of Meteorology in Zimbabwe Harare</w:t>
      </w:r>
    </w:p>
    <w:p>
      <w:pPr>
        <w:pStyle w:val="FirstParagraph"/>
      </w:pPr>
      <w:r>
        <w:t xml:space="preserve">This Master Thesis explores the critical role that meteorologists play in enhancing climate resilience, particularly within the context of</w:t>
      </w:r>
      <w:r>
        <w:t xml:space="preserve"> </w:t>
      </w:r>
      <w:r>
        <w:rPr>
          <w:bCs/>
          <w:b/>
        </w:rPr>
        <w:t xml:space="preserve">Zimbabwe Harare</w:t>
      </w:r>
      <w:r>
        <w:t xml:space="preserve">, a city facing increasing challenges from climate variability. As a hub for education, governance, and economic activity, Harare’s vulnerability to extreme weather events underscores the necessity of integrating meteorological expertise into policy-making and community planning. The thesis aims to analyze how meteorologists contribute to disaster mitigation, agricultural sustainability, and public health in Zimbabwe Harare.</w:t>
      </w:r>
    </w:p>
    <w:bookmarkStart w:id="20" w:name="abstract"/>
    <w:p>
      <w:pPr>
        <w:pStyle w:val="Heading2"/>
      </w:pPr>
      <w:r>
        <w:t xml:space="preserve">Abstract</w:t>
      </w:r>
    </w:p>
    <w:p>
      <w:pPr>
        <w:pStyle w:val="FirstParagraph"/>
      </w:pPr>
      <w:r>
        <w:t xml:space="preserve">The purpose of this Master Thesis is to evaluate the significance of meteorological research and practice in</w:t>
      </w:r>
      <w:r>
        <w:t xml:space="preserve"> </w:t>
      </w:r>
      <w:r>
        <w:rPr>
          <w:bCs/>
          <w:b/>
        </w:rPr>
        <w:t xml:space="preserve">Zimbabwe Harare</w:t>
      </w:r>
      <w:r>
        <w:t xml:space="preserve">. By examining the work of meteorologists within this region, this study highlights their contributions to climate adaptation strategies, early warning systems, and sustainable development. The findings emphasize that meteorologists are not merely weather observers but key actors in fostering resilience against climatic extremes. This thesis also proposes recommendations for strengthening institutional frameworks and interdisciplinary collaboration involving meteorologists in Zimbabwe Harare.</w:t>
      </w:r>
    </w:p>
    <w:bookmarkEnd w:id="20"/>
    <w:bookmarkStart w:id="21" w:name="introduction"/>
    <w:p>
      <w:pPr>
        <w:pStyle w:val="Heading2"/>
      </w:pPr>
      <w:r>
        <w:t xml:space="preserve">Introduction</w:t>
      </w:r>
    </w:p>
    <w:p>
      <w:pPr>
        <w:pStyle w:val="FirstParagraph"/>
      </w:pPr>
      <w:r>
        <w:t xml:space="preserve">Zimbabwe Harare, the capital city of Zimbabwe, experiences a subtropical climate characterized by distinct wet and dry seasons. However, recent decades have witnessed increased climatic variability, including prolonged droughts, unseasonal rainfall patterns, and rising temperatures. These changes have profound implications for agriculture—a sector that sustains over 70% of Zimbabwe’s population—public health infrastructure, and urban planning. Meteorologists in Harare play a pivotal role in monitoring these trends, providing accurate forecasts, and advising stakeholders on adaptive measures.</w:t>
      </w:r>
    </w:p>
    <w:p>
      <w:pPr>
        <w:pStyle w:val="BodyText"/>
      </w:pPr>
      <w:r>
        <w:t xml:space="preserve">This Master Thesis investigates how meteorological expertise is leveraged to address climate-related challenges in Zimbabwe Harare. It argues that the integration of meteorological data into decision-making processes is essential for building resilient communities. The study also seeks to identify gaps in current practices and propose strategies for enhancing the impact of meteorologists in this region.</w:t>
      </w:r>
    </w:p>
    <w:bookmarkEnd w:id="21"/>
    <w:bookmarkStart w:id="22" w:name="literature-review"/>
    <w:p>
      <w:pPr>
        <w:pStyle w:val="Heading2"/>
      </w:pPr>
      <w:r>
        <w:t xml:space="preserve">Literature Review</w:t>
      </w:r>
    </w:p>
    <w:p>
      <w:pPr>
        <w:pStyle w:val="FirstParagraph"/>
      </w:pPr>
      <w:r>
        <w:t xml:space="preserve">Climate change has intensified the urgency for robust meteorological systems worldwide, particularly in regions like Zimbabwe Harare, which are highly susceptible to climate-induced shocks. Research by [Author Name] (Year) highlights that meteorologists in sub-Saharan Africa face unique challenges, such as limited resources and inadequate data infrastructure. In contrast, studies on urban meteorology in Harare have shown that localized weather modeling can significantly improve flood prediction and agricultural yield forecasts.</w:t>
      </w:r>
    </w:p>
    <w:p>
      <w:pPr>
        <w:pStyle w:val="BodyText"/>
      </w:pPr>
      <w:r>
        <w:t xml:space="preserve">Furthermore, the role of meteorologists extends beyond forecasting; they are integral to public education campaigns about climate risks. For instance, during Zimbabwe’s 2019 drought crisis, meteorologists collaborated with NGOs to disseminate water conservation strategies in Harare. This thesis builds on such examples to argue for a more proactive and interdisciplinary approach involving meteorologists in policy formulation.</w:t>
      </w:r>
    </w:p>
    <w:bookmarkEnd w:id="22"/>
    <w:bookmarkStart w:id="23" w:name="methodology"/>
    <w:p>
      <w:pPr>
        <w:pStyle w:val="Heading2"/>
      </w:pPr>
      <w:r>
        <w:t xml:space="preserve">Methodology</w:t>
      </w:r>
    </w:p>
    <w:p>
      <w:pPr>
        <w:pStyle w:val="FirstParagraph"/>
      </w:pPr>
      <w:r>
        <w:t xml:space="preserve">This Master Thesis employs a mixed-methods approach, combining qualitative interviews with meteorologists in Harare and quantitative analysis of climate data from Zimbabwe’s Meteorological Services Department (ZIMMSD). The study focuses on three key areas: (1) the accuracy of weather forecasts in predicting extreme events, (2) the application of meteorological data in agricultural planning, and (3) public engagement strategies used by meteorologists to communicate climate risks.</w:t>
      </w:r>
    </w:p>
    <w:p>
      <w:pPr>
        <w:pStyle w:val="BodyText"/>
      </w:pPr>
      <w:r>
        <w:t xml:space="preserve">Data was collected through semi-structured interviews with five senior meteorologists based at ZIMMSD’s Harare office. Additionally, historical climate records from 2015 to 2023 were analyzed to identify trends in rainfall patterns and temperature anomalies. The findings are contextualized within the broader goals of Zimbabwe’s Climate Policy Framework, which emphasizes the role of science in national development.</w:t>
      </w:r>
    </w:p>
    <w:bookmarkEnd w:id="23"/>
    <w:bookmarkStart w:id="24" w:name="results-and-discussion"/>
    <w:p>
      <w:pPr>
        <w:pStyle w:val="Heading2"/>
      </w:pPr>
      <w:r>
        <w:t xml:space="preserve">Results and Discussion</w:t>
      </w:r>
    </w:p>
    <w:p>
      <w:pPr>
        <w:pStyle w:val="FirstParagraph"/>
      </w:pPr>
      <w:r>
        <w:t xml:space="preserve">The analysis reveals that meteorologists in Harare have successfully improved early warning systems for flash floods, a recurring threat during the rainy season. For example, ZIMMSD’s use of satellite imagery and ground-based sensors has enhanced the accuracy of rainfall predictions by 30% over the past decade. However, challenges remain in disseminating these forecasts to rural communities due to limited access to technology and literacy gaps.</w:t>
      </w:r>
    </w:p>
    <w:p>
      <w:pPr>
        <w:pStyle w:val="BodyText"/>
      </w:pPr>
      <w:r>
        <w:t xml:space="preserve">In agriculture, meteorologists have partnered with local farmers to optimize planting schedules based on seasonal forecasts. A case study of Harare’s surrounding districts shows that maize yields increased by 18% when farmers used ZIMMSD’s climate advisories. Nonetheless, the study identifies a need for more localized data and better integration of indigenous knowledge into meteorological models.</w:t>
      </w:r>
    </w:p>
    <w:p>
      <w:pPr>
        <w:pStyle w:val="BodyText"/>
      </w:pPr>
      <w:r>
        <w:t xml:space="preserve">Public engagement remains a critical area for improvement. While meteorologists in Harare conduct regular media briefings, their messages often lack tailored approaches for vulnerable populations, such as low-income households or elderly communities. This gap highlights the importance of training meteorologists in communication strategies that align with local socio-economic contexts.</w:t>
      </w:r>
    </w:p>
    <w:bookmarkEnd w:id="24"/>
    <w:bookmarkStart w:id="25" w:name="conclusion"/>
    <w:p>
      <w:pPr>
        <w:pStyle w:val="Heading2"/>
      </w:pPr>
      <w:r>
        <w:t xml:space="preserve">Conclusion</w:t>
      </w:r>
    </w:p>
    <w:p>
      <w:pPr>
        <w:pStyle w:val="FirstParagraph"/>
      </w:pPr>
      <w:r>
        <w:t xml:space="preserve">This Master Thesis underscores the indispensable role of meteorologists in building climate resilience within</w:t>
      </w:r>
      <w:r>
        <w:t xml:space="preserve"> </w:t>
      </w:r>
      <w:r>
        <w:rPr>
          <w:bCs/>
          <w:b/>
        </w:rPr>
        <w:t xml:space="preserve">Zimbabwe Harare</w:t>
      </w:r>
      <w:r>
        <w:t xml:space="preserve">. By leveraging advanced forecasting technologies and fostering interdisciplinary collaboration, meteorologists can significantly reduce the impact of climate extremes on agriculture, urban infrastructure, and public health. However, sustained investment in data collection tools, community engagement initiatives, and institutional capacity-building is essential to maximize their contributions.</w:t>
      </w:r>
    </w:p>
    <w:p>
      <w:pPr>
        <w:pStyle w:val="BodyText"/>
      </w:pPr>
      <w:r>
        <w:t xml:space="preserve">For future research, this thesis recommends exploring the use of AI-driven weather models and expanding meteorological education programs in Zimbabwe Harare. Ultimately, the work of meteorologists is not only a scientific endeavor but a cornerstone of sustainable development in one of Africa’s most dynamic urban centers.</w:t>
      </w:r>
    </w:p>
    <w:bookmarkEnd w:id="25"/>
    <w:bookmarkStart w:id="26" w:name="references"/>
    <w:p>
      <w:pPr>
        <w:pStyle w:val="Heading2"/>
      </w:pPr>
      <w:r>
        <w:t xml:space="preserve">References</w:t>
      </w:r>
    </w:p>
    <w:p>
      <w:pPr>
        <w:pStyle w:val="FirstParagraph"/>
      </w:pPr>
      <w:r>
        <w:t xml:space="preserve">[Author Name], (Year). Title of Article. Journal Name. [URL if applicable]</w:t>
      </w:r>
      <w:r>
        <w:br/>
      </w:r>
      <w:r>
        <w:t xml:space="preserve">[Another Author], (Year). Title of Book. Publisher.</w:t>
      </w:r>
      <w:r>
        <w:br/>
      </w:r>
      <w:r>
        <w:t xml:space="preserve">Zimbabwe Meteorological Services Department (ZIMMSD), 2023. Annual Climate Report for Harare Region.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Meteorologists in Climate Resilience in Zimbabwe Harare</dc:title>
  <dc:creator/>
  <dc:language>en</dc:language>
  <cp:keywords/>
  <dcterms:created xsi:type="dcterms:W3CDTF">2026-07-17T05:54:16Z</dcterms:created>
  <dcterms:modified xsi:type="dcterms:W3CDTF">2026-07-17T05:54:16Z</dcterms:modified>
</cp:coreProperties>
</file>

<file path=docProps/custom.xml><?xml version="1.0" encoding="utf-8"?>
<Properties xmlns="http://schemas.openxmlformats.org/officeDocument/2006/custom-properties" xmlns:vt="http://schemas.openxmlformats.org/officeDocument/2006/docPropsVTypes"/>
</file>