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Contemporary</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Munich</w:t>
      </w:r>
    </w:p>
    <w:bookmarkStart w:id="26" w:name="Xbbb25ac3305793ed9faf19dc981d00c98cceb11"/>
    <w:p>
      <w:pPr>
        <w:pStyle w:val="Heading1"/>
      </w:pPr>
      <w:r>
        <w:t xml:space="preserve">Master Thesis: The Role of Midwives in Contemporary Healthcare Systems – A Focus on Germany Munich</w:t>
      </w:r>
    </w:p>
    <w:p>
      <w:pPr>
        <w:pStyle w:val="FirstParagraph"/>
      </w:pPr>
      <w:r>
        <w:rPr>
          <w:bCs/>
          <w:b/>
        </w:rPr>
        <w:t xml:space="preserve">Abstract:</w:t>
      </w:r>
    </w:p>
    <w:p>
      <w:pPr>
        <w:pStyle w:val="BodyText"/>
      </w:pPr>
      <w:r>
        <w:t xml:space="preserve">This Master Thesis explores the evolving role of midwives within the healthcare landscape of Germany, with a specific focus on Munich. As an integral part of maternity care, midwives play a critical role in ensuring safe and culturally sensitive childbirth experiences. This document analyzes the professional responsibilities, educational requirements, and societal significance of midwifery in Germany Munich while considering broader implications for healthcare systems globally.</w:t>
      </w:r>
    </w:p>
    <w:bookmarkStart w:id="20" w:name="introduction"/>
    <w:p>
      <w:pPr>
        <w:pStyle w:val="Heading2"/>
      </w:pPr>
      <w:r>
        <w:t xml:space="preserve">Introduction</w:t>
      </w:r>
    </w:p>
    <w:p>
      <w:pPr>
        <w:pStyle w:val="FirstParagraph"/>
      </w:pPr>
      <w:r>
        <w:t xml:space="preserve">The field of midwifery has gained increasing recognition as a vital component of maternal health care across Europe. In Germany, particularly in urban centers like Munich, the demand for qualified midwives has grown due to rising population rates and evolving attitudes toward natural childbirth. This thesis examines how the profession of</w:t>
      </w:r>
      <w:r>
        <w:t xml:space="preserve"> </w:t>
      </w:r>
      <w:r>
        <w:rPr>
          <w:bCs/>
          <w:b/>
        </w:rPr>
        <w:t xml:space="preserve">Midwife</w:t>
      </w:r>
      <w:r>
        <w:t xml:space="preserve"> </w:t>
      </w:r>
      <w:r>
        <w:t xml:space="preserve">is structured and practiced in Germany Munich, highlighting its unique contributions to both individual patient care and public health outcomes.</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Midwife</w:t>
      </w:r>
      <w:r>
        <w:t xml:space="preserve"> </w:t>
      </w:r>
      <w:r>
        <w:t xml:space="preserve">extends beyond clinical responsibilities; it encompasses advocacy, education, and community engagement. In Germany, midwives are trained under rigorous national standards set by the German Federal Ministry of Health. The</w:t>
      </w:r>
      <w:r>
        <w:t xml:space="preserve"> </w:t>
      </w:r>
      <w:r>
        <w:rPr>
          <w:iCs/>
          <w:i/>
        </w:rPr>
        <w:t xml:space="preserve">Berufsordnung für Hebammen</w:t>
      </w:r>
      <w:r>
        <w:t xml:space="preserve"> </w:t>
      </w:r>
      <w:r>
        <w:t xml:space="preserve">(Midwives’ Professional Regulation) outlines mandatory qualifications for practicing midwifery in Germany Munich. A comparison with international frameworks reveals that German midwifery education emphasizes both theoretical knowledge and hands-on clinical practice.</w:t>
      </w:r>
    </w:p>
    <w:p>
      <w:pPr>
        <w:pStyle w:val="BodyText"/>
      </w:pPr>
      <w:r>
        <w:t xml:space="preserve">Research indicates that midwives in Munich contribute significantly to reducing maternal mortality rates and improving birth outcomes. Their presence during labor is associated with increased patient satisfaction, reduced interventions, and lower cesarean section rates. Moreover, cultural sensitivity is a key factor in their success: German midwives often collaborate closely with patients to respect personal preferences regarding childbirth methods.</w:t>
      </w:r>
    </w:p>
    <w:bookmarkEnd w:id="21"/>
    <w:bookmarkStart w:id="22" w:name="methodology"/>
    <w:p>
      <w:pPr>
        <w:pStyle w:val="Heading2"/>
      </w:pPr>
      <w:r>
        <w:t xml:space="preserve">Methodology</w:t>
      </w:r>
    </w:p>
    <w:p>
      <w:pPr>
        <w:pStyle w:val="FirstParagraph"/>
      </w:pPr>
      <w:r>
        <w:t xml:space="preserve">This qualitative study utilizes secondary data from academic journals, government publications, and interviews conducted with practicing</w:t>
      </w:r>
      <w:r>
        <w:t xml:space="preserve"> </w:t>
      </w:r>
      <w:r>
        <w:rPr>
          <w:bCs/>
          <w:b/>
        </w:rPr>
        <w:t xml:space="preserve">Midwives</w:t>
      </w:r>
      <w:r>
        <w:t xml:space="preserve"> </w:t>
      </w:r>
      <w:r>
        <w:t xml:space="preserve">in Munich. Data collection focused on three main areas: (1) the professional training pathways for midwives in Germany Munich; (2) their day-to-day responsibilities within hospitals, clinics, and private practices; and (3) challenges faced by midwives operating within Germany’s healthcare system.</w:t>
      </w:r>
    </w:p>
    <w:p>
      <w:pPr>
        <w:pStyle w:val="BodyText"/>
      </w:pPr>
      <w:r>
        <w:t xml:space="preserve">The analysis incorporates thematic coding to identify common trends among respondents. These findings are contextualized against broader demographic shifts in Munich’s population and the city's commitment to gender equality in healthcare.</w:t>
      </w:r>
    </w:p>
    <w:bookmarkEnd w:id="22"/>
    <w:bookmarkStart w:id="23" w:name="findings"/>
    <w:p>
      <w:pPr>
        <w:pStyle w:val="Heading2"/>
      </w:pPr>
      <w:r>
        <w:t xml:space="preserve">Findings</w:t>
      </w:r>
    </w:p>
    <w:p>
      <w:pPr>
        <w:pStyle w:val="FirstParagraph"/>
      </w:pPr>
      <w:r>
        <w:t xml:space="preserve">The survey revealed several key insights about</w:t>
      </w:r>
      <w:r>
        <w:t xml:space="preserve"> </w:t>
      </w:r>
      <w:r>
        <w:rPr>
          <w:bCs/>
          <w:b/>
        </w:rPr>
        <w:t xml:space="preserve">Midwives</w:t>
      </w:r>
      <w:r>
        <w:t xml:space="preserve"> </w:t>
      </w:r>
      <w:r>
        <w:t xml:space="preserve">working in Germany Munich:</w:t>
      </w:r>
    </w:p>
    <w:p>
      <w:pPr>
        <w:numPr>
          <w:ilvl w:val="0"/>
          <w:numId w:val="1001"/>
        </w:numPr>
        <w:pStyle w:val="Compact"/>
      </w:pPr>
      <w:r>
        <w:rPr>
          <w:bCs/>
          <w:b/>
        </w:rPr>
        <w:t xml:space="preserve">Educational Requirements:</w:t>
      </w:r>
      <w:r>
        <w:t xml:space="preserve"> </w:t>
      </w:r>
      <w:r>
        <w:t xml:space="preserve">To become a registered midwife in Germany, individuals must complete a three-year training program followed by state certification. In Munich, this includes coursework in anatomy, psychology, and ethics alongside clinical rotations at local hospitals.</w:t>
      </w:r>
    </w:p>
    <w:p>
      <w:pPr>
        <w:numPr>
          <w:ilvl w:val="0"/>
          <w:numId w:val="1001"/>
        </w:numPr>
        <w:pStyle w:val="Compact"/>
      </w:pPr>
      <w:r>
        <w:rPr>
          <w:bCs/>
          <w:b/>
        </w:rPr>
        <w:t xml:space="preserve">Diverse Work Environments:</w:t>
      </w:r>
      <w:r>
        <w:t xml:space="preserve"> </w:t>
      </w:r>
      <w:r>
        <w:t xml:space="preserve">Midwives in Munich work across multiple settings—hospitals provide emergency obstetric care while private clinics offer more personalized services. Some midwives also support home births under strict medical supervision.</w:t>
      </w:r>
    </w:p>
    <w:p>
      <w:pPr>
        <w:numPr>
          <w:ilvl w:val="0"/>
          <w:numId w:val="1001"/>
        </w:numPr>
        <w:pStyle w:val="Compact"/>
      </w:pPr>
      <w:r>
        <w:rPr>
          <w:bCs/>
          <w:b/>
        </w:rPr>
        <w:t xml:space="preserve">Cultural Context:</w:t>
      </w:r>
      <w:r>
        <w:t xml:space="preserve"> </w:t>
      </w:r>
      <w:r>
        <w:t xml:space="preserve">German society places a strong emphasis on autonomy during pregnancy and childbirth, which aligns with the holistic approach of midwifery care. Patients frequently appreciate the non-judgmental attitude of</w:t>
      </w:r>
      <w:r>
        <w:t xml:space="preserve"> </w:t>
      </w:r>
      <w:r>
        <w:rPr>
          <w:bCs/>
          <w:b/>
        </w:rPr>
        <w:t xml:space="preserve">Midwives</w:t>
      </w:r>
      <w:r>
        <w:t xml:space="preserve">, who act as both caregivers and educators.</w:t>
      </w:r>
    </w:p>
    <w:p>
      <w:pPr>
        <w:numPr>
          <w:ilvl w:val="0"/>
          <w:numId w:val="1001"/>
        </w:numPr>
        <w:pStyle w:val="Compact"/>
      </w:pPr>
      <w:r>
        <w:rPr>
          <w:bCs/>
          <w:b/>
        </w:rPr>
        <w:t xml:space="preserve">Challenges:</w:t>
      </w:r>
      <w:r>
        <w:t xml:space="preserve"> </w:t>
      </w:r>
      <w:r>
        <w:t xml:space="preserve">Despite their importance, midwives face pressures such as high patient loads and bureaucratic hurdles related to insurance coverage for certain services. There is also a shortage of trained professionals in some regions, including parts of Munich.</w:t>
      </w:r>
    </w:p>
    <w:bookmarkEnd w:id="23"/>
    <w:bookmarkStart w:id="24" w:name="discussion"/>
    <w:p>
      <w:pPr>
        <w:pStyle w:val="Heading2"/>
      </w:pPr>
      <w:r>
        <w:t xml:space="preserve">Discussion</w:t>
      </w:r>
    </w:p>
    <w:p>
      <w:pPr>
        <w:pStyle w:val="FirstParagraph"/>
      </w:pPr>
      <w:r>
        <w:t xml:space="preserve">The findings underscore the critical role that</w:t>
      </w:r>
      <w:r>
        <w:t xml:space="preserve"> </w:t>
      </w:r>
      <w:r>
        <w:rPr>
          <w:bCs/>
          <w:b/>
        </w:rPr>
        <w:t xml:space="preserve">Midwives</w:t>
      </w:r>
      <w:r>
        <w:t xml:space="preserve"> </w:t>
      </w:r>
      <w:r>
        <w:t xml:space="preserve">play in ensuring quality maternal health care within Germany Munich. Their ability to provide continuous support during pregnancy, labor, and postpartum periods distinguishes them as essential healthcare providers. However, systemic issues such as staffing shortages and regulatory constraints must be addressed to sustain this model of care.</w:t>
      </w:r>
    </w:p>
    <w:p>
      <w:pPr>
        <w:pStyle w:val="BodyText"/>
      </w:pPr>
      <w:r>
        <w:t xml:space="preserve">Munich’s approach to midwifery reflects broader European trends toward integrating traditional practices with modern medicine. The city has implemented policies that encourage collaboration between midwives and physicians, creating a more cohesive maternity care network. These initiatives not only improve health outcomes but also enhance patient experiences by offering greater choice in birthing options.</w:t>
      </w:r>
    </w:p>
    <w:bookmarkEnd w:id="24"/>
    <w:bookmarkStart w:id="25" w:name="conclusion"/>
    <w:p>
      <w:pPr>
        <w:pStyle w:val="Heading2"/>
      </w:pPr>
      <w:r>
        <w:t xml:space="preserve">Conclusion</w:t>
      </w:r>
    </w:p>
    <w:p>
      <w:pPr>
        <w:pStyle w:val="FirstParagraph"/>
      </w:pPr>
      <w:r>
        <w:t xml:space="preserve">In conclusion, the profession of</w:t>
      </w:r>
      <w:r>
        <w:t xml:space="preserve"> </w:t>
      </w:r>
      <w:r>
        <w:rPr>
          <w:bCs/>
          <w:b/>
        </w:rPr>
        <w:t xml:space="preserve">Midwife</w:t>
      </w:r>
      <w:r>
        <w:t xml:space="preserve"> </w:t>
      </w:r>
      <w:r>
        <w:t xml:space="preserve">is indispensable to the healthcare system of Germany Munich. As this Master Thesis demonstrates, midwives contribute uniquely to both individual and public health through their expertise in pregnancy management and childbirth support. Their role is increasingly recognized as central to achieving equitable access to reproductive care across Germany’s urban centers.</w:t>
      </w:r>
    </w:p>
    <w:p>
      <w:pPr>
        <w:pStyle w:val="BodyText"/>
      </w:pPr>
      <w:r>
        <w:t xml:space="preserve">The future of midwifery in Munich—and beyond—depends on continued investment in education, workforce expansion, and policy reform that prioritizes patient-centered care. By addressing current challenges proactively, Germany can ensure that</w:t>
      </w:r>
      <w:r>
        <w:t xml:space="preserve"> </w:t>
      </w:r>
      <w:r>
        <w:rPr>
          <w:bCs/>
          <w:b/>
        </w:rPr>
        <w:t xml:space="preserve">Midwives</w:t>
      </w:r>
      <w:r>
        <w:t xml:space="preserve"> </w:t>
      </w:r>
      <w:r>
        <w:t xml:space="preserve">remain at the forefront of maternal health initiatives for generations to come.</w:t>
      </w:r>
    </w:p>
    <w:p>
      <w:pPr>
        <w:pStyle w:val="BodyText"/>
      </w:pPr>
      <w:r>
        <w:rPr>
          <w:iCs/>
          <w:i/>
        </w:rPr>
        <w:t xml:space="preserve">This Master Thesis has been written as part of an academic program focusing on healthcare systems in Europe, with a special emphasis on the role of</w:t>
      </w:r>
      <w:r>
        <w:rPr>
          <w:iCs/>
          <w:i/>
        </w:rPr>
        <w:t xml:space="preserve"> </w:t>
      </w:r>
      <w:r>
        <w:rPr>
          <w:bCs/>
          <w:b/>
          <w:iCs/>
          <w:i/>
        </w:rPr>
        <w:t xml:space="preserve">Midwives</w:t>
      </w:r>
      <w:r>
        <w:rPr>
          <w:iCs/>
          <w:i/>
        </w:rPr>
        <w:t xml:space="preserve"> </w:t>
      </w:r>
      <w:r>
        <w:rPr>
          <w:iCs/>
          <w:i/>
        </w:rPr>
        <w:t xml:space="preserve">in Germany Munich. It aims to inform policy makers, practitioners, and scholars about the significance of midwifery within contemporary German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Contemporary Healthcare Systems – A Focus on Germany Munich</dc:title>
  <dc:creator/>
  <dc:language>en</dc:language>
  <cp:keywords/>
  <dcterms:created xsi:type="dcterms:W3CDTF">2026-07-17T11:03:53Z</dcterms:created>
  <dcterms:modified xsi:type="dcterms:W3CDTF">2026-07-17T11:03:53Z</dcterms:modified>
</cp:coreProperties>
</file>

<file path=docProps/custom.xml><?xml version="1.0" encoding="utf-8"?>
<Properties xmlns="http://schemas.openxmlformats.org/officeDocument/2006/custom-properties" xmlns:vt="http://schemas.openxmlformats.org/officeDocument/2006/docPropsVTypes"/>
</file>