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31348441eae52b465ab10d2f35caae0fd4a9414"/>
    <w:p>
      <w:pPr>
        <w:pStyle w:val="Heading1"/>
      </w:pPr>
      <w:r>
        <w:t xml:space="preserve">Master Thesis: The Role of Midwives in India Bangalore</w:t>
      </w:r>
    </w:p>
    <w:bookmarkStart w:id="20" w:name="abstract"/>
    <w:p>
      <w:pPr>
        <w:pStyle w:val="Heading2"/>
      </w:pPr>
      <w:r>
        <w:t xml:space="preserve">Abstract</w:t>
      </w:r>
    </w:p>
    <w:p>
      <w:pPr>
        <w:pStyle w:val="FirstParagraph"/>
      </w:pPr>
      <w:r>
        <w:t xml:space="preserve">This Master Thesis explores the critical role of midwives in enhancing maternal and newborn health outcomes in the urban context of India Bangalore. With a focus on addressing healthcare disparities, cultural dynamics, and policy frameworks, this study highlights how midwives serve as pivotal figures in bridging gaps between traditional practices and modern medical interventions. The research underscores the necessity of integrating midwifery into India’s healthcare system to reduce maternal mortality rates and improve access to quality prenatal care in urban settings like Bangalore.</w:t>
      </w:r>
    </w:p>
    <w:bookmarkEnd w:id="20"/>
    <w:bookmarkStart w:id="21" w:name="introduction"/>
    <w:p>
      <w:pPr>
        <w:pStyle w:val="Heading2"/>
      </w:pPr>
      <w:r>
        <w:t xml:space="preserve">Introduction</w:t>
      </w:r>
    </w:p>
    <w:p>
      <w:pPr>
        <w:pStyle w:val="FirstParagraph"/>
      </w:pPr>
      <w:r>
        <w:t xml:space="preserve">India Bangalore, a rapidly urbanizing metropolitan city, faces unique challenges in maternal healthcare due to its diverse population and socio-economic disparities. The increasing prevalence of complications during pregnancy, childbirth, and postnatal care necessitates the involvement of skilled professionals such as midwives. This Master Thesis investigates how midwives contribute to improving maternal health outcomes in Bangalore through evidence-based practices, cultural sensitivity, and community engagement.</w:t>
      </w:r>
    </w:p>
    <w:bookmarkEnd w:id="21"/>
    <w:bookmarkStart w:id="22" w:name="background-and-context"/>
    <w:p>
      <w:pPr>
        <w:pStyle w:val="Heading2"/>
      </w:pPr>
      <w:r>
        <w:t xml:space="preserve">Background and Context</w:t>
      </w:r>
    </w:p>
    <w:p>
      <w:pPr>
        <w:pStyle w:val="FirstParagraph"/>
      </w:pPr>
      <w:r>
        <w:t xml:space="preserve">India’s maternal mortality rate remains a significant public health concern, with disparities between urban and rural regions. In Bangalore, where over 10 million people reside, the demand for skilled birth attendants has surged due to rising literacy rates, urbanization, and changing societal norms. Midwives play a vital role in this context by providing comprehensive care that includes prenatal checkups, labor support, postnatal education, and emergency interventions. Their presence is particularly crucial in low-resource settings within the city.</w:t>
      </w:r>
    </w:p>
    <w:bookmarkEnd w:id="22"/>
    <w:bookmarkStart w:id="23" w:name="literature-review"/>
    <w:p>
      <w:pPr>
        <w:pStyle w:val="Heading2"/>
      </w:pPr>
      <w:r>
        <w:t xml:space="preserve">Literature Review</w:t>
      </w:r>
    </w:p>
    <w:p>
      <w:pPr>
        <w:pStyle w:val="FirstParagraph"/>
      </w:pPr>
      <w:r>
        <w:t xml:space="preserve">Existing studies emphasize the importance of midwives in reducing maternal mortality and morbidity. Research from the World Health Organization (WHO) indicates that midwife-led care improves birth outcomes by 10–15% compared to physician-only models. In India, initiatives such as the National Rural Health Mission (NRHM) have recognized midwives as essential healthcare providers, yet their integration into urban healthcare systems like Bangalore’s remains inconsistent.</w:t>
      </w:r>
    </w:p>
    <w:p>
      <w:pPr>
        <w:numPr>
          <w:ilvl w:val="0"/>
          <w:numId w:val="1001"/>
        </w:numPr>
        <w:pStyle w:val="Compact"/>
      </w:pPr>
      <w:r>
        <w:rPr>
          <w:bCs/>
          <w:b/>
        </w:rPr>
        <w:t xml:space="preserve">Cultural Competence:</w:t>
      </w:r>
      <w:r>
        <w:t xml:space="preserve"> </w:t>
      </w:r>
      <w:r>
        <w:t xml:space="preserve">Midwives in Bangalore must navigate cultural practices that influence birthing decisions, such as traditional customs and beliefs about childbirth.</w:t>
      </w:r>
    </w:p>
    <w:p>
      <w:pPr>
        <w:numPr>
          <w:ilvl w:val="0"/>
          <w:numId w:val="1001"/>
        </w:numPr>
        <w:pStyle w:val="Compact"/>
      </w:pPr>
      <w:r>
        <w:rPr>
          <w:bCs/>
          <w:b/>
        </w:rPr>
        <w:t xml:space="preserve">Healthcare Access:</w:t>
      </w:r>
      <w:r>
        <w:t xml:space="preserve"> </w:t>
      </w:r>
      <w:r>
        <w:t xml:space="preserve">Urban slums and underserved neighborhoods in Bangalore often lack access to skilled midwifery services, exacerbating health inequalities.</w:t>
      </w:r>
    </w:p>
    <w:p>
      <w:pPr>
        <w:numPr>
          <w:ilvl w:val="0"/>
          <w:numId w:val="1001"/>
        </w:numPr>
        <w:pStyle w:val="Compact"/>
      </w:pPr>
      <w:r>
        <w:rPr>
          <w:bCs/>
          <w:b/>
        </w:rPr>
        <w:t xml:space="preserve">Policy Gaps:</w:t>
      </w:r>
      <w:r>
        <w:t xml:space="preserve"> </w:t>
      </w:r>
      <w:r>
        <w:t xml:space="preserve">While India’s National Health Policy 2017 highlights the need for trained midwives, implementation in urban areas like Bangalore is hindered by resource constraints and regulatory challenges.</w:t>
      </w:r>
    </w:p>
    <w:bookmarkEnd w:id="23"/>
    <w:bookmarkStart w:id="24" w:name="methodology"/>
    <w:p>
      <w:pPr>
        <w:pStyle w:val="Heading2"/>
      </w:pPr>
      <w:r>
        <w:t xml:space="preserve">Methodology</w:t>
      </w:r>
    </w:p>
    <w:p>
      <w:pPr>
        <w:pStyle w:val="FirstParagraph"/>
      </w:pPr>
      <w:r>
        <w:t xml:space="preserve">This study employed a qualitative research approach, combining interviews with midwives working in public and private healthcare facilities across Bangalore. Data was collected from 30 midwives over six months, supplemented by a review of secondary sources such as government health reports and academic journals. The analysis focused on identifying challenges, successes, and recommendations for strengthening midwifery services in urban India.</w:t>
      </w:r>
    </w:p>
    <w:bookmarkEnd w:id="24"/>
    <w:bookmarkStart w:id="25" w:name="findings"/>
    <w:p>
      <w:pPr>
        <w:pStyle w:val="Heading2"/>
      </w:pPr>
      <w:r>
        <w:t xml:space="preserve">Findings</w:t>
      </w:r>
    </w:p>
    <w:p>
      <w:pPr>
        <w:pStyle w:val="FirstParagraph"/>
      </w:pPr>
      <w:r>
        <w:t xml:space="preserve">The research revealed several key insights:</w:t>
      </w:r>
    </w:p>
    <w:p>
      <w:pPr>
        <w:numPr>
          <w:ilvl w:val="0"/>
          <w:numId w:val="1002"/>
        </w:numPr>
        <w:pStyle w:val="Compact"/>
      </w:pPr>
      <w:r>
        <w:rPr>
          <w:bCs/>
          <w:b/>
        </w:rPr>
        <w:t xml:space="preserve">Community Trust:</w:t>
      </w:r>
      <w:r>
        <w:t xml:space="preserve"> </w:t>
      </w:r>
      <w:r>
        <w:t xml:space="preserve">Midwives in Bangalore are often preferred by women due to their approachable nature and understanding of local cultural norms.</w:t>
      </w:r>
    </w:p>
    <w:p>
      <w:pPr>
        <w:numPr>
          <w:ilvl w:val="0"/>
          <w:numId w:val="1002"/>
        </w:numPr>
        <w:pStyle w:val="Compact"/>
      </w:pPr>
      <w:r>
        <w:rPr>
          <w:bCs/>
          <w:b/>
        </w:rPr>
        <w:t xml:space="preserve">Lack of Infrastructure:</w:t>
      </w:r>
      <w:r>
        <w:t xml:space="preserve"> </w:t>
      </w:r>
      <w:r>
        <w:t xml:space="preserve">Many midwives reported insufficient resources, including inadequate equipment and training for emergency obstetric care.</w:t>
      </w:r>
    </w:p>
    <w:p>
      <w:pPr>
        <w:numPr>
          <w:ilvl w:val="0"/>
          <w:numId w:val="1002"/>
        </w:numPr>
        <w:pStyle w:val="Compact"/>
      </w:pPr>
      <w:r>
        <w:rPr>
          <w:bCs/>
          <w:b/>
        </w:rPr>
        <w:t xml:space="preserve">Policy Recommendations:</w:t>
      </w:r>
      <w:r>
        <w:t xml:space="preserve"> </w:t>
      </w:r>
      <w:r>
        <w:t xml:space="preserve">Participants emphasized the need for state-sponsored midwifery education programs tailored to Bangalore’s urban context.</w:t>
      </w:r>
    </w:p>
    <w:bookmarkEnd w:id="25"/>
    <w:bookmarkStart w:id="26" w:name="discussion"/>
    <w:p>
      <w:pPr>
        <w:pStyle w:val="Heading2"/>
      </w:pPr>
      <w:r>
        <w:t xml:space="preserve">Discussion</w:t>
      </w:r>
    </w:p>
    <w:p>
      <w:pPr>
        <w:pStyle w:val="FirstParagraph"/>
      </w:pPr>
      <w:r>
        <w:t xml:space="preserve">The findings underscore the transformative potential of midwives in addressing India’s maternal health challenges. In Bangalore, where healthcare infrastructure is unevenly distributed, midwives serve as both frontline caregivers and advocates for women’s rights. Their role extends beyond clinical care to include education on reproductive health, family planning, and nutrition. However, systemic barriers such as limited funding for midwifery training programs and a lack of recognition in policy frameworks hinder their full potential.</w:t>
      </w:r>
    </w:p>
    <w:bookmarkEnd w:id="26"/>
    <w:bookmarkStart w:id="27" w:name="conclusion"/>
    <w:p>
      <w:pPr>
        <w:pStyle w:val="Heading2"/>
      </w:pPr>
      <w:r>
        <w:t xml:space="preserve">Conclusion</w:t>
      </w:r>
    </w:p>
    <w:p>
      <w:pPr>
        <w:pStyle w:val="FirstParagraph"/>
      </w:pPr>
      <w:r>
        <w:t xml:space="preserve">This Master Thesis concludes that midwives are indispensable to India’s healthcare system, particularly in urban centers like Bangalore. Strengthening their role through investment in education, infrastructure, and policy alignment is critical to achieving sustainable improvements in maternal health outcomes. Future research should explore the impact of digital health technologies on midwifery practices in Bangalore and other Indian cities.</w:t>
      </w:r>
    </w:p>
    <w:bookmarkEnd w:id="27"/>
    <w:bookmarkStart w:id="28" w:name="references"/>
    <w:p>
      <w:pPr>
        <w:pStyle w:val="Heading2"/>
      </w:pPr>
      <w:r>
        <w:t xml:space="preserve">References</w:t>
      </w:r>
    </w:p>
    <w:p>
      <w:pPr>
        <w:numPr>
          <w:ilvl w:val="0"/>
          <w:numId w:val="1003"/>
        </w:numPr>
        <w:pStyle w:val="Compact"/>
      </w:pPr>
      <w:r>
        <w:t xml:space="preserve">World Health Organization (WHO). (2018). Midwife-Led Care: Global Perspectives.</w:t>
      </w:r>
    </w:p>
    <w:p>
      <w:pPr>
        <w:numPr>
          <w:ilvl w:val="0"/>
          <w:numId w:val="1003"/>
        </w:numPr>
        <w:pStyle w:val="Compact"/>
      </w:pPr>
      <w:r>
        <w:t xml:space="preserve">Ministry of Health and Family Welfare, Government of India. (2017). National Health Policy 2017.</w:t>
      </w:r>
    </w:p>
    <w:p>
      <w:pPr>
        <w:numPr>
          <w:ilvl w:val="0"/>
          <w:numId w:val="1003"/>
        </w:numPr>
        <w:pStyle w:val="Compact"/>
      </w:pPr>
      <w:r>
        <w:t xml:space="preserve">Singh, R., &amp; Verma, P. (2020). Maternal Healthcare in Urban India: Challenges and Opportunities. Journal of Public Health Research.</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Midwives in Bangalore</w:t>
      </w:r>
      <w:r>
        <w:br/>
      </w:r>
      <w:r>
        <w:rPr>
          <w:iCs/>
          <w:i/>
        </w:rPr>
        <w:t xml:space="preserve">Appendix B:</w:t>
      </w:r>
      <w:r>
        <w:t xml:space="preserve"> </w:t>
      </w:r>
      <w:r>
        <w:t xml:space="preserve">Data Tables on Maternal Mortality Rates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India Bangalore</dc:title>
  <dc:creator/>
  <dc:language>en</dc:language>
  <cp:keywords/>
  <dcterms:created xsi:type="dcterms:W3CDTF">2026-07-21T00:28:37Z</dcterms:created>
  <dcterms:modified xsi:type="dcterms:W3CDTF">2026-07-21T00:28:37Z</dcterms:modified>
</cp:coreProperties>
</file>

<file path=docProps/custom.xml><?xml version="1.0" encoding="utf-8"?>
<Properties xmlns="http://schemas.openxmlformats.org/officeDocument/2006/custom-properties" xmlns:vt="http://schemas.openxmlformats.org/officeDocument/2006/docPropsVTypes"/>
</file>