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Enhancing</w:t>
      </w:r>
      <w:r>
        <w:t xml:space="preserve"> </w:t>
      </w:r>
      <w:r>
        <w:t xml:space="preserve">Maternal</w:t>
      </w:r>
      <w:r>
        <w:t xml:space="preserve"> </w:t>
      </w:r>
      <w:r>
        <w:t xml:space="preserve">Health</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0" w:name="Xb3c6b67040443ab487aa6d148ff242bc9f7086c"/>
    <w:p>
      <w:pPr>
        <w:pStyle w:val="Heading1"/>
      </w:pPr>
      <w:r>
        <w:t xml:space="preserve">Master Thesis: The Role of Midwives in Enhancing Maternal Health Services in Ivory Coast Abidjan</w:t>
      </w:r>
    </w:p>
    <w:p>
      <w:pPr>
        <w:pStyle w:val="FirstParagraph"/>
      </w:pPr>
      <w:r>
        <w:rPr>
          <w:bCs/>
          <w:b/>
        </w:rPr>
        <w:t xml:space="preserve">Introduction:</w:t>
      </w:r>
    </w:p>
    <w:p>
      <w:pPr>
        <w:pStyle w:val="BodyText"/>
      </w:pPr>
      <w:r>
        <w:t xml:space="preserve">The healthcare system of the Ivory Coast, particularly in its economic capital, Abidjan, faces unique challenges and opportunities. Among the most critical issues is maternal health care, which remains a focal point for public health initiatives. The role of midwives in this context is pivotal. This Master Thesis explores the significance of midwives as key healthcare providers in Abidjan, evaluating their impact on maternal mortality rates, access to prenatal care, and emergency obstetric services. It also addresses the challenges they face and proposes strategies to enhance their effectiveness within the Ivorian healthcare framework.</w:t>
      </w:r>
    </w:p>
    <w:p>
      <w:pPr>
        <w:pStyle w:val="BodyText"/>
      </w:pPr>
      <w:r>
        <w:rPr>
          <w:bCs/>
          <w:b/>
        </w:rPr>
        <w:t xml:space="preserve">Literature Review:</w:t>
      </w:r>
    </w:p>
    <w:p>
      <w:pPr>
        <w:pStyle w:val="BodyText"/>
      </w:pPr>
      <w:r>
        <w:t xml:space="preserve">Midwives have long been recognized as essential professionals in maternal healthcare, especially in low- and middle-income countries like Ivory Coast. Studies from the World Health Organization (WHO) highlight that midwives contribute to reducing maternal and neonatal mortality by providing skilled care during pregnancy, childbirth, and postpartum periods. In Abidjan, where urbanization has increased access to healthcare facilities but disparities persist, midwives serve as a bridge between community health needs and institutional medical services.</w:t>
      </w:r>
    </w:p>
    <w:p>
      <w:pPr>
        <w:pStyle w:val="BodyText"/>
      </w:pPr>
      <w:r>
        <w:t xml:space="preserve">However, research also identifies challenges such as insufficient training programs for midwives in Ivory Coast. According to the Ministry of Health’s 2021 report, only 35% of midwives in Abidjan complete postgraduate certifications, limiting their ability to manage high-risk pregnancies or emergencies. Additionally, cultural practices and misconceptions about modern healthcare often hinder midwives’ efforts to promote evidence-based maternal care.</w:t>
      </w:r>
    </w:p>
    <w:p>
      <w:pPr>
        <w:pStyle w:val="BodyText"/>
      </w:pPr>
      <w:r>
        <w:rPr>
          <w:bCs/>
          <w:b/>
        </w:rPr>
        <w:t xml:space="preserve">Methodology:</w:t>
      </w:r>
    </w:p>
    <w:p>
      <w:pPr>
        <w:pStyle w:val="BodyText"/>
      </w:pPr>
      <w:r>
        <w:t xml:space="preserve">This Master Thesis employs a mixed-methods approach, combining qualitative interviews with midwives in Abidjan and quantitative analysis of health records from public hospitals. Data was collected from 50 midwives across five clinics in Abidjan, focusing on their training experiences, challenges faced at work, and patient outcomes. Health records from 2018 to 2023 were analyzed to assess trends in maternal mortality and the frequency of midwife-led interventions.</w:t>
      </w:r>
    </w:p>
    <w:p>
      <w:pPr>
        <w:pStyle w:val="BodyText"/>
      </w:pPr>
      <w:r>
        <w:rPr>
          <w:bCs/>
          <w:b/>
        </w:rPr>
        <w:t xml:space="preserve">Key Findings:</w:t>
      </w:r>
    </w:p>
    <w:p>
      <w:pPr>
        <w:numPr>
          <w:ilvl w:val="0"/>
          <w:numId w:val="1001"/>
        </w:numPr>
        <w:pStyle w:val="Compact"/>
      </w:pPr>
      <w:r>
        <w:rPr>
          <w:bCs/>
          <w:b/>
        </w:rPr>
        <w:t xml:space="preserve">Maternal Mortality Rates:</w:t>
      </w:r>
      <w:r>
        <w:t xml:space="preserve"> </w:t>
      </w:r>
      <w:r>
        <w:t xml:space="preserve">Despite efforts by the Ivorian government, Ivory Coast’s maternal mortality rate remains high at 215 deaths per 100,000 live births (WHO, 2023). In Abidjan, midwives reported that only 65% of women receive prenatal care from trained professionals, contributing to complications during childbirth.</w:t>
      </w:r>
    </w:p>
    <w:p>
      <w:pPr>
        <w:numPr>
          <w:ilvl w:val="0"/>
          <w:numId w:val="1001"/>
        </w:numPr>
        <w:pStyle w:val="Compact"/>
      </w:pPr>
      <w:r>
        <w:rPr>
          <w:bCs/>
          <w:b/>
        </w:rPr>
        <w:t xml:space="preserve">Training Deficits:</w:t>
      </w:r>
      <w:r>
        <w:t xml:space="preserve"> </w:t>
      </w:r>
      <w:r>
        <w:t xml:space="preserve">Over 70% of interviewed midwives in Abidjan cited inadequate training in emergency obstetric care as a significant barrier. Many rely on outdated protocols or lack access to simulation labs for practice.</w:t>
      </w:r>
    </w:p>
    <w:p>
      <w:pPr>
        <w:numPr>
          <w:ilvl w:val="0"/>
          <w:numId w:val="1001"/>
        </w:numPr>
        <w:pStyle w:val="Compact"/>
      </w:pPr>
      <w:r>
        <w:rPr>
          <w:bCs/>
          <w:b/>
        </w:rPr>
        <w:t xml:space="preserve">Cultural Resistance:</w:t>
      </w:r>
      <w:r>
        <w:t xml:space="preserve"> </w:t>
      </w:r>
      <w:r>
        <w:t xml:space="preserve">Traditional practices, such as reliance on herbal medicine or reluctance to seek hospital care during labor, were identified as major obstacles. Midwives often spend time educating families about the risks of unskilled birth attendants.</w:t>
      </w:r>
    </w:p>
    <w:p>
      <w:pPr>
        <w:pStyle w:val="FirstParagraph"/>
      </w:pPr>
      <w:r>
        <w:rPr>
          <w:bCs/>
          <w:b/>
        </w:rPr>
        <w:t xml:space="preserve">Discussion:</w:t>
      </w:r>
    </w:p>
    <w:p>
      <w:pPr>
        <w:pStyle w:val="BodyText"/>
      </w:pPr>
      <w:r>
        <w:t xml:space="preserve">The findings underscore the critical need for systemic reforms in midwifery education and healthcare infrastructure in Ivory Coast Abidjan. For instance, integrating advanced obstetric training into midwife curricula could address skill gaps, while partnerships with NGOs might provide resources for rural clinics. Furthermore, cultural sensitivity training for midwives is essential to build trust within communities.</w:t>
      </w:r>
    </w:p>
    <w:p>
      <w:pPr>
        <w:pStyle w:val="BodyText"/>
      </w:pPr>
      <w:r>
        <w:t xml:space="preserve">Abidjan’s urban setting offers an advantage in terms of healthcare accessibility compared to rural areas. However, the concentration of maternal health services in urban hubs has created a disparity in care quality between districts. Midwives in Abidjan often work under high pressure, with limited support staff, leading to burnout and reduced effectiveness.</w:t>
      </w:r>
    </w:p>
    <w:p>
      <w:pPr>
        <w:pStyle w:val="BodyText"/>
      </w:pPr>
      <w:r>
        <w:rPr>
          <w:bCs/>
          <w:b/>
        </w:rPr>
        <w:t xml:space="preserve">Recommendations:</w:t>
      </w:r>
    </w:p>
    <w:p>
      <w:pPr>
        <w:numPr>
          <w:ilvl w:val="0"/>
          <w:numId w:val="1002"/>
        </w:numPr>
        <w:pStyle w:val="Compact"/>
      </w:pPr>
      <w:r>
        <w:rPr>
          <w:bCs/>
          <w:b/>
        </w:rPr>
        <w:t xml:space="preserve">Strengthen Midwifery Education:</w:t>
      </w:r>
      <w:r>
        <w:t xml:space="preserve"> </w:t>
      </w:r>
      <w:r>
        <w:t xml:space="preserve">The government should expand postgraduate programs for midwives in Abidjan, ensuring they are equipped with skills to handle emergencies like postpartum hemorrhage or eclampsia.</w:t>
      </w:r>
    </w:p>
    <w:p>
      <w:pPr>
        <w:numPr>
          <w:ilvl w:val="0"/>
          <w:numId w:val="1002"/>
        </w:numPr>
        <w:pStyle w:val="Compact"/>
      </w:pPr>
      <w:r>
        <w:rPr>
          <w:bCs/>
          <w:b/>
        </w:rPr>
        <w:t xml:space="preserve">Community Engagement:</w:t>
      </w:r>
      <w:r>
        <w:t xml:space="preserve"> </w:t>
      </w:r>
      <w:r>
        <w:t xml:space="preserve">Launch public awareness campaigns led by midwives and community leaders to challenge misconceptions about modern maternal healthcare in Abidjan.</w:t>
      </w:r>
    </w:p>
    <w:p>
      <w:pPr>
        <w:numPr>
          <w:ilvl w:val="0"/>
          <w:numId w:val="1002"/>
        </w:numPr>
        <w:pStyle w:val="Compact"/>
      </w:pPr>
      <w:r>
        <w:rPr>
          <w:bCs/>
          <w:b/>
        </w:rPr>
        <w:t xml:space="preserve">Increase Funding:</w:t>
      </w:r>
      <w:r>
        <w:t xml:space="preserve"> </w:t>
      </w:r>
      <w:r>
        <w:t xml:space="preserve">Allocate more resources to maternity wards in Abidjan, including up-to-date equipment and staffing ratios that align with WHO standards.</w:t>
      </w:r>
    </w:p>
    <w:p>
      <w:pPr>
        <w:pStyle w:val="FirstParagraph"/>
      </w:pPr>
      <w:r>
        <w:rPr>
          <w:bCs/>
          <w:b/>
        </w:rPr>
        <w:t xml:space="preserve">Conclusion:</w:t>
      </w:r>
    </w:p>
    <w:p>
      <w:pPr>
        <w:pStyle w:val="BodyText"/>
      </w:pPr>
      <w:r>
        <w:t xml:space="preserve">This Master Thesis reaffirms the vital role of midwives in improving maternal health outcomes in Ivory Coast Abidjan. While challenges such as training deficits and cultural barriers persist, targeted interventions can empower midwives to deliver life-saving care. As a cornerstone of the Ivorian healthcare system, midwives must be prioritized through policy reforms and community collaboration to achieve Sustainable Development Goal 3: Good Health and Well-being.</w:t>
      </w:r>
    </w:p>
    <w:p>
      <w:pPr>
        <w:pStyle w:val="BodyText"/>
      </w:pPr>
      <w:r>
        <w:rPr>
          <w:bCs/>
          <w:b/>
        </w:rPr>
        <w:t xml:space="preserve">References:</w:t>
      </w:r>
    </w:p>
    <w:p>
      <w:pPr>
        <w:numPr>
          <w:ilvl w:val="0"/>
          <w:numId w:val="1003"/>
        </w:numPr>
        <w:pStyle w:val="Compact"/>
      </w:pPr>
      <w:r>
        <w:t xml:space="preserve">World Health Organization (WHO). (2023). Maternal Mortality in Sub-Saharan Africa. Geneva: WHO Publications.</w:t>
      </w:r>
    </w:p>
    <w:p>
      <w:pPr>
        <w:numPr>
          <w:ilvl w:val="0"/>
          <w:numId w:val="1003"/>
        </w:numPr>
        <w:pStyle w:val="Compact"/>
      </w:pPr>
      <w:r>
        <w:t xml:space="preserve">Ivory Coast Ministry of Health. (2021). National Report on Midwifery Education and Practice. Abidjan: Government Press.</w:t>
      </w:r>
    </w:p>
    <w:p>
      <w:pPr>
        <w:pStyle w:val="FirstParagraph"/>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Enhancing Maternal Health Services in Ivory Coast Abidjan</dc:title>
  <dc:creator/>
  <dc:language>en</dc:language>
  <cp:keywords/>
  <dcterms:created xsi:type="dcterms:W3CDTF">2026-07-21T02:40:31Z</dcterms:created>
  <dcterms:modified xsi:type="dcterms:W3CDTF">2026-07-21T02:40:31Z</dcterms:modified>
</cp:coreProperties>
</file>

<file path=docProps/custom.xml><?xml version="1.0" encoding="utf-8"?>
<Properties xmlns="http://schemas.openxmlformats.org/officeDocument/2006/custom-properties" xmlns:vt="http://schemas.openxmlformats.org/officeDocument/2006/docPropsVTypes"/>
</file>