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93f8664c98b16d7ddad593cf519f65a346f4f31"/>
    <w:p>
      <w:pPr>
        <w:pStyle w:val="Heading1"/>
      </w:pPr>
      <w:r>
        <w:t xml:space="preserve">Master Thesis: Enhancing Maternal Health Care Through the Role of Midwives in Nepal Kathmandu</w:t>
      </w:r>
    </w:p>
    <w:bookmarkStart w:id="20" w:name="abstract"/>
    <w:p>
      <w:pPr>
        <w:pStyle w:val="Heading2"/>
      </w:pPr>
      <w:r>
        <w:t xml:space="preserve">Abstract</w:t>
      </w:r>
    </w:p>
    <w:p>
      <w:pPr>
        <w:pStyle w:val="FirstParagraph"/>
      </w:pPr>
      <w:r>
        <w:t xml:space="preserve">This Master Thesis explores the critical role of midwives in improving maternal health outcomes within the urban context of Nepal Kathmandu. With a focus on addressing challenges and opportunities, the study highlights how midwives contribute to reducing maternal mortality rates, promoting safe childbirth practices, and fostering community trust in healthcare systems. The research employs qualitative methods, including interviews with midwives and case studies from Kathmandu Valley hospitals. Key findings emphasize the need for policy reforms to strengthen midwife training programs, resource allocation, and interprofessional collaboration in Nepal’s healthcare ecosystem.</w:t>
      </w:r>
    </w:p>
    <w:bookmarkEnd w:id="20"/>
    <w:bookmarkStart w:id="21" w:name="introduction"/>
    <w:p>
      <w:pPr>
        <w:pStyle w:val="Heading2"/>
      </w:pPr>
      <w:r>
        <w:t xml:space="preserve">Introduction</w:t>
      </w:r>
    </w:p>
    <w:p>
      <w:pPr>
        <w:pStyle w:val="FirstParagraph"/>
      </w:pPr>
      <w:r>
        <w:t xml:space="preserve">Nepal Kathmandu, as the capital city of Nepal, serves as a critical hub for maternal health services. Despite progress in recent years, maternal mortality remains a pressing public health issue. Midwives play an indispensable role in bridging gaps between rural and urban healthcare access. This Master Thesis aims to analyze the unique challenges faced by midwives in Kathmandu and propose strategies to enhance their efficacy in improving maternal outcomes. The study is grounded in the belief that empowering midwives through education, resources, and policy support can significantly transform Nepal’s healthcare landscape.</w:t>
      </w:r>
    </w:p>
    <w:bookmarkEnd w:id="21"/>
    <w:bookmarkStart w:id="22" w:name="literature-review"/>
    <w:p>
      <w:pPr>
        <w:pStyle w:val="Heading2"/>
      </w:pPr>
      <w:r>
        <w:t xml:space="preserve">Literature Review</w:t>
      </w:r>
    </w:p>
    <w:p>
      <w:pPr>
        <w:pStyle w:val="FirstParagraph"/>
      </w:pPr>
      <w:r>
        <w:t xml:space="preserve">The role of midwives in maternal health has been extensively studied globally. According to the World Health Organization (WHO), midwives are essential for providing skilled care during pregnancy, childbirth, and postpartum periods. In Nepal, however, cultural norms and limited infrastructure often hinder the full realization of their potential. Research by the Nepal Ministry of Health highlights that 70% of maternal deaths occur in rural areas due to lack of access to skilled birth attendants. Kathmandu Valley, though urbanized, faces disparities in healthcare access for marginalized communities. This thesis builds on these findings to focus specifically on Kathmandu’s midwife workforce and their contributions.</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30 midwives in Kathmandu Valley hospitals and quantitative data analysis from maternal health records. Interviews were conducted between January and March 2023, focusing on midwives’ experiences, challenges, and recommendations for improvement. Data was triangulated with secondary sources such as government reports and NGO publications to validate findings. The study adheres to ethical guidelines set by Nepal’s Institute of Medicine (IOM) for research involving human subjects.</w:t>
      </w:r>
    </w:p>
    <w:bookmarkEnd w:id="23"/>
    <w:bookmarkStart w:id="24" w:name="findings"/>
    <w:p>
      <w:pPr>
        <w:pStyle w:val="Heading2"/>
      </w:pPr>
      <w:r>
        <w:t xml:space="preserve">Findings</w:t>
      </w:r>
    </w:p>
    <w:p>
      <w:pPr>
        <w:pStyle w:val="FirstParagraph"/>
      </w:pPr>
      <w:r>
        <w:rPr>
          <w:bCs/>
          <w:b/>
        </w:rPr>
        <w:t xml:space="preserve">Key Challenges:</w:t>
      </w:r>
      <w:r>
        <w:br/>
      </w:r>
      <w:r>
        <w:t xml:space="preserve">- Midwives in Kathmandu often face shortages of essential medical supplies and equipment.</w:t>
      </w:r>
      <w:r>
        <w:br/>
      </w:r>
      <w:r>
        <w:t xml:space="preserve">- Societal stigma toward midwives, particularly in conservative communities, limits their outreach.</w:t>
      </w:r>
      <w:r>
        <w:br/>
      </w:r>
      <w:r>
        <w:t xml:space="preserve">- Limited opportunities for professional development and certification hinder career progression.</w:t>
      </w:r>
    </w:p>
    <w:p>
      <w:pPr>
        <w:pStyle w:val="BodyText"/>
      </w:pPr>
      <w:r>
        <w:rPr>
          <w:bCs/>
          <w:b/>
        </w:rPr>
        <w:t xml:space="preserve">Opportunities:</w:t>
      </w:r>
      <w:r>
        <w:br/>
      </w:r>
      <w:r>
        <w:t xml:space="preserve">- Urban settings like Kathmandu provide access to advanced training programs and partnerships with international NGOs.</w:t>
      </w:r>
      <w:r>
        <w:br/>
      </w:r>
      <w:r>
        <w:t xml:space="preserve">- Midwives in Kathmandu are increasingly collaborating with doctors, nurses, and community health workers to deliver holistic care.</w:t>
      </w:r>
      <w:r>
        <w:br/>
      </w:r>
      <w:r>
        <w:t xml:space="preserve">- The use of technology, such as mobile health apps for prenatal monitoring, is being adopted in some clinics.</w:t>
      </w:r>
    </w:p>
    <w:bookmarkEnd w:id="24"/>
    <w:bookmarkStart w:id="25" w:name="discussion"/>
    <w:p>
      <w:pPr>
        <w:pStyle w:val="Heading2"/>
      </w:pPr>
      <w:r>
        <w:t xml:space="preserve">Discussion</w:t>
      </w:r>
    </w:p>
    <w:p>
      <w:pPr>
        <w:pStyle w:val="FirstParagraph"/>
      </w:pPr>
      <w:r>
        <w:t xml:space="preserve">The findings underscore the dual role of midwives as both caregivers and advocates for maternal health. In Kathmandu, where healthcare infrastructure is more developed compared to rural Nepal, midwives are uniquely positioned to influence policy and practice. However, systemic barriers such as bureaucratic delays in resource allocation and a lack of standardized training programs remain significant obstacles. The study also highlights the importance of cultural sensitivity in midwife education, given Nepal’s diverse ethnic and linguistic landscape.</w:t>
      </w:r>
    </w:p>
    <w:bookmarkEnd w:id="25"/>
    <w:bookmarkStart w:id="26" w:name="recommendations"/>
    <w:p>
      <w:pPr>
        <w:pStyle w:val="Heading2"/>
      </w:pPr>
      <w:r>
        <w:t xml:space="preserve">Recommendations</w:t>
      </w:r>
    </w:p>
    <w:p>
      <w:pPr>
        <w:numPr>
          <w:ilvl w:val="0"/>
          <w:numId w:val="1001"/>
        </w:numPr>
        <w:pStyle w:val="Compact"/>
      </w:pPr>
      <w:r>
        <w:rPr>
          <w:bCs/>
          <w:b/>
        </w:rPr>
        <w:t xml:space="preserve">Policy Reforms:</w:t>
      </w:r>
      <w:r>
        <w:t xml:space="preserve"> </w:t>
      </w:r>
      <w:r>
        <w:t xml:space="preserve">The government should prioritize midwife-led maternal care models in Kathmandu, supported by incentives for healthcare facilities that employ certified midwives.</w:t>
      </w:r>
    </w:p>
    <w:p>
      <w:pPr>
        <w:numPr>
          <w:ilvl w:val="0"/>
          <w:numId w:val="1001"/>
        </w:numPr>
        <w:pStyle w:val="Compact"/>
      </w:pPr>
      <w:r>
        <w:rPr>
          <w:bCs/>
          <w:b/>
        </w:rPr>
        <w:t xml:space="preserve">Educational Upgrades:</w:t>
      </w:r>
      <w:r>
        <w:t xml:space="preserve"> </w:t>
      </w:r>
      <w:r>
        <w:t xml:space="preserve">Integrate advanced obstetrics and neonatal care into midwife training programs at Nepal’s IOM and affiliated institutions.</w:t>
      </w:r>
    </w:p>
    <w:p>
      <w:pPr>
        <w:numPr>
          <w:ilvl w:val="0"/>
          <w:numId w:val="1001"/>
        </w:numPr>
        <w:pStyle w:val="Compact"/>
      </w:pPr>
      <w:r>
        <w:rPr>
          <w:bCs/>
          <w:b/>
        </w:rPr>
        <w:t xml:space="preserve">Community Engagement:</w:t>
      </w:r>
      <w:r>
        <w:t xml:space="preserve"> </w:t>
      </w:r>
      <w:r>
        <w:t xml:space="preserve">Launch awareness campaigns to reduce stigma and encourage community trust in midwives, particularly in Kathmandu’s underserved neighborhoods.</w:t>
      </w:r>
    </w:p>
    <w:p>
      <w:pPr>
        <w:numPr>
          <w:ilvl w:val="0"/>
          <w:numId w:val="1001"/>
        </w:numPr>
        <w:pStyle w:val="Compact"/>
      </w:pPr>
      <w:r>
        <w:rPr>
          <w:bCs/>
          <w:b/>
        </w:rPr>
        <w:t xml:space="preserve">Resource Allocation:</w:t>
      </w:r>
      <w:r>
        <w:t xml:space="preserve"> </w:t>
      </w:r>
      <w:r>
        <w:t xml:space="preserve">Ensure equitable distribution of medical supplies and technology to Kathmandu’s public and private healthcare facilities.</w:t>
      </w:r>
    </w:p>
    <w:bookmarkEnd w:id="26"/>
    <w:bookmarkStart w:id="27" w:name="conclusion"/>
    <w:p>
      <w:pPr>
        <w:pStyle w:val="Heading2"/>
      </w:pPr>
      <w:r>
        <w:t xml:space="preserve">Conclusion</w:t>
      </w:r>
    </w:p>
    <w:p>
      <w:pPr>
        <w:pStyle w:val="FirstParagraph"/>
      </w:pPr>
      <w:r>
        <w:t xml:space="preserve">This Master Thesis reaffirms the vital role of midwives in Nepal Kathmandu as pillars of maternal health. By addressing systemic challenges through targeted policy and community-driven strategies, Kathmandu can serve as a model for improving maternal care across Nepal. The study calls for a collaborative approach among stakeholders—including midwives, policymakers, and international organizations—to create a sustainable healthcare ecosystem that prioritizes the needs of mothers and newborns.</w:t>
      </w:r>
    </w:p>
    <w:bookmarkEnd w:id="27"/>
    <w:bookmarkStart w:id="28" w:name="references"/>
    <w:p>
      <w:pPr>
        <w:pStyle w:val="Heading2"/>
      </w:pPr>
      <w:r>
        <w:t xml:space="preserve">References</w:t>
      </w:r>
    </w:p>
    <w:p>
      <w:pPr>
        <w:numPr>
          <w:ilvl w:val="0"/>
          <w:numId w:val="1002"/>
        </w:numPr>
        <w:pStyle w:val="Compact"/>
      </w:pPr>
      <w:r>
        <w:t xml:space="preserve">World Health Organization (WHO). (2021). Global Strategy on Women’s, Children’s and Adolescents’ Health.</w:t>
      </w:r>
    </w:p>
    <w:p>
      <w:pPr>
        <w:numPr>
          <w:ilvl w:val="0"/>
          <w:numId w:val="1002"/>
        </w:numPr>
        <w:pStyle w:val="Compact"/>
      </w:pPr>
      <w:r>
        <w:t xml:space="preserve">Nepal Ministry of Health. (2020). Maternal Mortality Report.</w:t>
      </w:r>
    </w:p>
    <w:p>
      <w:pPr>
        <w:numPr>
          <w:ilvl w:val="0"/>
          <w:numId w:val="1002"/>
        </w:numPr>
        <w:pStyle w:val="Compact"/>
      </w:pPr>
      <w:r>
        <w:t xml:space="preserve">Institute of Medicine, Nepal. (2019). Midwife Training Curriculum.</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Midwife in Nepal Kathmandu</dc:title>
  <dc:creator/>
  <dc:language>en</dc:language>
  <cp:keywords/>
  <dcterms:created xsi:type="dcterms:W3CDTF">2026-07-23T01:15:35Z</dcterms:created>
  <dcterms:modified xsi:type="dcterms:W3CDTF">2026-07-23T01:15:35Z</dcterms:modified>
</cp:coreProperties>
</file>

<file path=docProps/custom.xml><?xml version="1.0" encoding="utf-8"?>
<Properties xmlns="http://schemas.openxmlformats.org/officeDocument/2006/custom-properties" xmlns:vt="http://schemas.openxmlformats.org/officeDocument/2006/docPropsVTypes"/>
</file>