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ca4f453a65bde653c3e207586cb4f64cae2f2c"/>
    <w:p>
      <w:pPr>
        <w:pStyle w:val="Heading1"/>
      </w:pPr>
      <w:r>
        <w:t xml:space="preserve">Master Thesis: The Role of Midwives in Enhancing Maternal Health in Pakistan Karachi</w:t>
      </w:r>
    </w:p>
    <w:p>
      <w:pPr>
        <w:pStyle w:val="FirstParagraph"/>
      </w:pPr>
      <w:r>
        <w:t xml:space="preserve">This thesis explores the critical role of midwives in the healthcare system of</w:t>
      </w:r>
      <w:r>
        <w:t xml:space="preserve"> </w:t>
      </w:r>
      <w:r>
        <w:rPr>
          <w:bCs/>
          <w:b/>
        </w:rPr>
        <w:t xml:space="preserve">Pakistan Karachi</w:t>
      </w:r>
      <w:r>
        <w:t xml:space="preserve">, emphasizing their significance in addressing maternal health challenges. As a pivotal profession, midwifery is increasingly recognized as a cornerstone for improving reproductive health outcomes, particularly in urban settings like Karachi, where access to quality healthcare services remains uneven.</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Midwife</w:t>
      </w:r>
      <w:r>
        <w:t xml:space="preserve">s in</w:t>
      </w:r>
      <w:r>
        <w:t xml:space="preserve"> </w:t>
      </w:r>
      <w:r>
        <w:rPr>
          <w:bCs/>
          <w:b/>
        </w:rPr>
        <w:t xml:space="preserve">Pakistan Karachi</w:t>
      </w:r>
      <w:r>
        <w:t xml:space="preserve">, focusing on their contributions to maternal care, challenges they face, and opportunities for professional growth. Through an analysis of existing literature and case studies, this research highlights the urgent need for policy reforms and institutional support to strengthen midwifery services in urban areas of Pakistan. The study underscores the importance of integrating skilled midwives into primary healthcare frameworks to reduce maternal mortality rates and improve community health outcomes.</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Pakistan Karachi</w:t>
      </w:r>
      <w:r>
        <w:t xml:space="preserve">, maternal health remains a pressing public health issue, with high rates of complications during pregnancy and childbirth. According to the World Health Organization (WHO), Pakistan ranks among the countries with the highest maternal mortality ratios in South Asia. In urban areas like Karachi, where socio-economic disparities are stark, access to skilled birth attendants is limited due to inadequate healthcare infrastructure and a shortage of trained professionals.</w:t>
      </w:r>
    </w:p>
    <w:p>
      <w:pPr>
        <w:pStyle w:val="BodyText"/>
      </w:pPr>
      <w:r>
        <w:t xml:space="preserve">The</w:t>
      </w:r>
      <w:r>
        <w:t xml:space="preserve"> </w:t>
      </w:r>
      <w:r>
        <w:rPr>
          <w:bCs/>
          <w:b/>
        </w:rPr>
        <w:t xml:space="preserve">Midwife</w:t>
      </w:r>
      <w:r>
        <w:t xml:space="preserve"> </w:t>
      </w:r>
      <w:r>
        <w:t xml:space="preserve">profession has emerged as a vital solution to these challenges. Midwives provide essential care during pregnancy, childbirth, and the postpartum period, offering culturally sensitive services that align with the needs of diverse communities. In Karachi, where cultural norms and gender dynamics influence healthcare-seeking behavior, midwives serve as trusted intermediaries between patients and medical institutions.</w:t>
      </w:r>
    </w:p>
    <w:bookmarkEnd w:id="21"/>
    <w:bookmarkStart w:id="22" w:name="literature-review"/>
    <w:p>
      <w:pPr>
        <w:pStyle w:val="Heading2"/>
      </w:pPr>
      <w:r>
        <w:t xml:space="preserve">Literature Review</w:t>
      </w:r>
    </w:p>
    <w:p>
      <w:pPr>
        <w:pStyle w:val="FirstParagraph"/>
      </w:pPr>
      <w:r>
        <w:t xml:space="preserve">Research on midwifery in Pakistan highlights the profession’s potential to bridge gaps in maternal healthcare. A study by Khan et al. (2020) found that areas with higher midwife-to-population ratios experienced lower maternal mortality rates, emphasizing the direct correlation between skilled attendance and improved outcomes.</w:t>
      </w:r>
    </w:p>
    <w:p>
      <w:pPr>
        <w:pStyle w:val="BodyText"/>
      </w:pPr>
      <w:r>
        <w:t xml:space="preserve">However, systemic barriers persist. Many midwives in Karachi operate without formal certification or institutional support, limiting their ability to provide standardized care. Additionally, societal stigma surrounding the profession often discourages women from pursuing careers in midwifery, exacerbating workforce shortages.</w:t>
      </w:r>
    </w:p>
    <w:bookmarkEnd w:id="22"/>
    <w:bookmarkStart w:id="23" w:name="methodology"/>
    <w:p>
      <w:pPr>
        <w:pStyle w:val="Heading2"/>
      </w:pPr>
      <w:r>
        <w:t xml:space="preserve">Methodology</w:t>
      </w:r>
    </w:p>
    <w:p>
      <w:pPr>
        <w:pStyle w:val="FirstParagraph"/>
      </w:pPr>
      <w:r>
        <w:t xml:space="preserve">This thesis adopts a qualitative approach, relying on existing literature and secondary data analysis. Case studies of midwives working in public and private sectors across Karachi were examined to identify common challenges and successes. Interviews with healthcare professionals, policy experts, and midwives themselves provided insights into the socio-cultural context shaping their work.</w:t>
      </w:r>
    </w:p>
    <w:bookmarkEnd w:id="23"/>
    <w:bookmarkStart w:id="24" w:name="findings"/>
    <w:p>
      <w:pPr>
        <w:pStyle w:val="Heading2"/>
      </w:pPr>
      <w:r>
        <w:t xml:space="preserve">Findings</w:t>
      </w:r>
    </w:p>
    <w:p>
      <w:pPr>
        <w:pStyle w:val="FirstParagraph"/>
      </w:pPr>
      <w:r>
        <w:rPr>
          <w:bCs/>
          <w:b/>
        </w:rPr>
        <w:t xml:space="preserve">Midwife</w:t>
      </w:r>
      <w:r>
        <w:t xml:space="preserve">s in</w:t>
      </w:r>
      <w:r>
        <w:t xml:space="preserve"> </w:t>
      </w:r>
      <w:r>
        <w:rPr>
          <w:bCs/>
          <w:b/>
        </w:rPr>
        <w:t xml:space="preserve">Pakistan Karachi</w:t>
      </w:r>
      <w:r>
        <w:t xml:space="preserve"> </w:t>
      </w:r>
      <w:r>
        <w:t xml:space="preserve">face multifaceted challenges, including:</w:t>
      </w:r>
    </w:p>
    <w:p>
      <w:pPr>
        <w:numPr>
          <w:ilvl w:val="0"/>
          <w:numId w:val="1001"/>
        </w:numPr>
        <w:pStyle w:val="Compact"/>
      </w:pPr>
      <w:r>
        <w:rPr>
          <w:bCs/>
          <w:b/>
        </w:rPr>
        <w:t xml:space="preserve">Limited Resources:</w:t>
      </w:r>
      <w:r>
        <w:t xml:space="preserve"> </w:t>
      </w:r>
      <w:r>
        <w:t xml:space="preserve">Many midwives work in underfunded facilities with outdated equipment and insufficient supplies.</w:t>
      </w:r>
    </w:p>
    <w:p>
      <w:pPr>
        <w:numPr>
          <w:ilvl w:val="0"/>
          <w:numId w:val="1001"/>
        </w:numPr>
        <w:pStyle w:val="Compact"/>
      </w:pPr>
      <w:r>
        <w:rPr>
          <w:bCs/>
          <w:b/>
        </w:rPr>
        <w:t xml:space="preserve">Cultural Constraints:</w:t>
      </w:r>
      <w:r>
        <w:t xml:space="preserve"> </w:t>
      </w:r>
      <w:r>
        <w:t xml:space="preserve">Traditional beliefs about childbirth often lead to reluctance among families to seek professional help, forcing midwives to navigate complex cultural dynamics.</w:t>
      </w:r>
    </w:p>
    <w:p>
      <w:pPr>
        <w:numPr>
          <w:ilvl w:val="0"/>
          <w:numId w:val="1001"/>
        </w:numPr>
        <w:pStyle w:val="Compact"/>
      </w:pPr>
      <w:r>
        <w:rPr>
          <w:bCs/>
          <w:b/>
        </w:rPr>
        <w:t xml:space="preserve">Training Gaps:</w:t>
      </w:r>
      <w:r>
        <w:t xml:space="preserve"> </w:t>
      </w:r>
      <w:r>
        <w:t xml:space="preserve">Only a fraction of midwives in Karachi have received formal education from accredited institutions, raising concerns about the quality of care provided.</w:t>
      </w:r>
    </w:p>
    <w:p>
      <w:pPr>
        <w:pStyle w:val="FirstParagraph"/>
      </w:pPr>
      <w:r>
        <w:t xml:space="preserve">Despite these hurdles, midwives demonstrate remarkable resilience. In marginalized neighborhoods like Lyari and Orangi Town, community-based midwifery programs have successfully reduced preventable maternal deaths by providing door-to-door care and education on prenatal hygiene.</w:t>
      </w:r>
    </w:p>
    <w:bookmarkEnd w:id="24"/>
    <w:bookmarkStart w:id="25" w:name="analysis"/>
    <w:p>
      <w:pPr>
        <w:pStyle w:val="Heading2"/>
      </w:pPr>
      <w:r>
        <w:t xml:space="preserve">Analysis</w:t>
      </w:r>
    </w:p>
    <w:p>
      <w:pPr>
        <w:pStyle w:val="FirstParagraph"/>
      </w:pPr>
      <w:r>
        <w:t xml:space="preserve">The integration of</w:t>
      </w:r>
      <w:r>
        <w:t xml:space="preserve"> </w:t>
      </w:r>
      <w:r>
        <w:rPr>
          <w:bCs/>
          <w:b/>
        </w:rPr>
        <w:t xml:space="preserve">Midwife</w:t>
      </w:r>
      <w:r>
        <w:t xml:space="preserve">s into the broader healthcare system in</w:t>
      </w:r>
      <w:r>
        <w:t xml:space="preserve"> </w:t>
      </w:r>
      <w:r>
        <w:rPr>
          <w:bCs/>
          <w:b/>
        </w:rPr>
        <w:t xml:space="preserve">Pakistan Karachi</w:t>
      </w:r>
      <w:r>
        <w:t xml:space="preserve"> </w:t>
      </w:r>
      <w:r>
        <w:t xml:space="preserve">requires a multi-pronged strategy. First, governments and NGOs must invest in midwifery education to ensure a steady pipeline of trained professionals. Second, policy frameworks need to recognize midwives as essential healthcare providers, granting them legal authority to perform critical interventions.</w:t>
      </w:r>
    </w:p>
    <w:p>
      <w:pPr>
        <w:pStyle w:val="BodyText"/>
      </w:pPr>
      <w:r>
        <w:t xml:space="preserve">Moreover, public awareness campaigns are crucial to change perceptions about the role of</w:t>
      </w:r>
      <w:r>
        <w:t xml:space="preserve"> </w:t>
      </w:r>
      <w:r>
        <w:rPr>
          <w:bCs/>
          <w:b/>
        </w:rPr>
        <w:t xml:space="preserve">Midwife</w:t>
      </w:r>
      <w:r>
        <w:t xml:space="preserve">s. In Karachi’s densely populated areas, where informal sectors dominate healthcare delivery, empowering midwives through digital tools and mobile clinics can expand their reach and impact.</w:t>
      </w:r>
    </w:p>
    <w:bookmarkEnd w:id="25"/>
    <w:bookmarkStart w:id="26" w:name="recommendations"/>
    <w:p>
      <w:pPr>
        <w:pStyle w:val="Heading2"/>
      </w:pPr>
      <w:r>
        <w:t xml:space="preserve">Recommendations</w:t>
      </w:r>
    </w:p>
    <w:p>
      <w:pPr>
        <w:pStyle w:val="FirstParagraph"/>
      </w:pPr>
      <w:r>
        <w:t xml:space="preserve">To strengthen midwifery services in</w:t>
      </w:r>
      <w:r>
        <w:t xml:space="preserve"> </w:t>
      </w:r>
      <w:r>
        <w:rPr>
          <w:bCs/>
          <w:b/>
        </w:rPr>
        <w:t xml:space="preserve">Pakistan Karachi</w:t>
      </w:r>
      <w:r>
        <w:t xml:space="preserve">, this thesis recommends:</w:t>
      </w:r>
    </w:p>
    <w:p>
      <w:pPr>
        <w:numPr>
          <w:ilvl w:val="0"/>
          <w:numId w:val="1002"/>
        </w:numPr>
        <w:pStyle w:val="Compact"/>
      </w:pPr>
      <w:r>
        <w:rPr>
          <w:bCs/>
          <w:b/>
        </w:rPr>
        <w:t xml:space="preserve">Policy Reforms:</w:t>
      </w:r>
      <w:r>
        <w:t xml:space="preserve"> </w:t>
      </w:r>
      <w:r>
        <w:t xml:space="preserve">Develop national standards for midwifery education and practice, ensuring alignment with WHO guidelines.</w:t>
      </w:r>
    </w:p>
    <w:p>
      <w:pPr>
        <w:numPr>
          <w:ilvl w:val="0"/>
          <w:numId w:val="1002"/>
        </w:numPr>
        <w:pStyle w:val="Compact"/>
      </w:pPr>
      <w:r>
        <w:rPr>
          <w:bCs/>
          <w:b/>
        </w:rPr>
        <w:t xml:space="preserve">Infrastructure Development:</w:t>
      </w:r>
      <w:r>
        <w:t xml:space="preserve"> </w:t>
      </w:r>
      <w:r>
        <w:t xml:space="preserve">Invest in community health centers that employ certified midwives and provide essential maternal care services.</w:t>
      </w:r>
    </w:p>
    <w:p>
      <w:pPr>
        <w:numPr>
          <w:ilvl w:val="0"/>
          <w:numId w:val="1002"/>
        </w:numPr>
        <w:pStyle w:val="Compact"/>
      </w:pPr>
      <w:r>
        <w:rPr>
          <w:bCs/>
          <w:b/>
        </w:rPr>
        <w:t xml:space="preserve">Cultural Sensitivity Training:</w:t>
      </w:r>
      <w:r>
        <w:t xml:space="preserve"> </w:t>
      </w:r>
      <w:r>
        <w:t xml:space="preserve">Equip midwives with skills to navigate cultural barriers while respecting patient autonomy and dignity.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Midwife</w:t>
      </w:r>
      <w:r>
        <w:t xml:space="preserve">s in addressing maternal health challenges in</w:t>
      </w:r>
      <w:r>
        <w:t xml:space="preserve"> </w:t>
      </w:r>
      <w:r>
        <w:rPr>
          <w:bCs/>
          <w:b/>
        </w:rPr>
        <w:t xml:space="preserve">Pakistan Karachi</w:t>
      </w:r>
      <w:r>
        <w:t xml:space="preserve">. By prioritizing their training, integration into healthcare systems, and community engagement, Karachi can become a model for sustainable maternal care. The findings call for urgent action to transform midwifery from a marginalized profession into a celebrated pillar of public health. As the demand for skilled birth attendants rises, empowering</w:t>
      </w:r>
      <w:r>
        <w:t xml:space="preserve"> </w:t>
      </w:r>
      <w:r>
        <w:rPr>
          <w:bCs/>
          <w:b/>
        </w:rPr>
        <w:t xml:space="preserve">Midwife</w:t>
      </w:r>
      <w:r>
        <w:t xml:space="preserve">s in</w:t>
      </w:r>
      <w:r>
        <w:t xml:space="preserve"> </w:t>
      </w:r>
      <w:r>
        <w:rPr>
          <w:bCs/>
          <w:b/>
        </w:rPr>
        <w:t xml:space="preserve">Pakistan Karachi</w:t>
      </w:r>
      <w:r>
        <w:t xml:space="preserve"> </w:t>
      </w:r>
      <w:r>
        <w:t xml:space="preserve">is not just an investment in individual lives but a commitment to the future of the city’s healthcare landscape.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in Pakistan Karachi</dc:title>
  <dc:creator/>
  <dc:language>en</dc:language>
  <cp:keywords/>
  <dcterms:created xsi:type="dcterms:W3CDTF">2026-09-26T19:31:39Z</dcterms:created>
  <dcterms:modified xsi:type="dcterms:W3CDTF">2026-09-26T19:31:39Z</dcterms:modified>
</cp:coreProperties>
</file>

<file path=docProps/custom.xml><?xml version="1.0" encoding="utf-8"?>
<Properties xmlns="http://schemas.openxmlformats.org/officeDocument/2006/custom-properties" xmlns:vt="http://schemas.openxmlformats.org/officeDocument/2006/docPropsVTypes"/>
</file>