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d9a7c8055c1ff6e901a2cdc4ab688902329c4"/>
    <w:p>
      <w:pPr>
        <w:pStyle w:val="Heading1"/>
      </w:pPr>
      <w:r>
        <w:t xml:space="preserve">Master Thesis: The Role of Midwives in Healthcare Delivery in Peru, Lima</w:t>
      </w:r>
    </w:p>
    <w:bookmarkStart w:id="20" w:name="abstract"/>
    <w:p>
      <w:pPr>
        <w:pStyle w:val="Heading2"/>
      </w:pPr>
      <w:r>
        <w:t xml:space="preserve">Abstract</w:t>
      </w:r>
    </w:p>
    <w:p>
      <w:pPr>
        <w:pStyle w:val="FirstParagraph"/>
      </w:pPr>
      <w:r>
        <w:t xml:space="preserve">This Master Thesis explores the critical role of midwives within the healthcare system of Lima, Peru, a region with unique cultural and socio-economic dynamics. Through an interdisciplinary analysis combining medical anthropology and public health policy, this study investigates how midwifery practices contribute to maternal health outcomes in Lima. It highlights challenges such as access to quality care, cultural perceptions of childbirth, and systemic barriers in the Peruvian healthcare framework. The findings underscore the importance of integrating midwives into national health strategies to improve maternal mortality rates and promote holistic care.</w:t>
      </w:r>
    </w:p>
    <w:bookmarkEnd w:id="20"/>
    <w:bookmarkStart w:id="21" w:name="introduction"/>
    <w:p>
      <w:pPr>
        <w:pStyle w:val="Heading2"/>
      </w:pPr>
      <w:r>
        <w:t xml:space="preserve">Introduction</w:t>
      </w:r>
    </w:p>
    <w:p>
      <w:pPr>
        <w:pStyle w:val="FirstParagraph"/>
      </w:pPr>
      <w:r>
        <w:t xml:space="preserve">Lima, Peru’s capital and most populous city, is a microcosm of the country’s diverse healthcare landscape. With a population exceeding 10 million, Lima faces disparities in healthcare access between urban centers like Miraflores and peripheral areas such as Callao. Midwives play a pivotal role in bridging these gaps by providing culturally sensitive care that aligns with Peruvian traditions while adhering to modern medical standards. This thesis argues that strengthening the midwife profession in Peru, particularly within Lima’s healthcare system, is essential to achieving Sustainable Development Goal 3 (Good Health and Well-being) and reducing maternal mortality.</w:t>
      </w:r>
    </w:p>
    <w:bookmarkEnd w:id="21"/>
    <w:bookmarkStart w:id="22" w:name="literature-review"/>
    <w:p>
      <w:pPr>
        <w:pStyle w:val="Heading2"/>
      </w:pPr>
      <w:r>
        <w:t xml:space="preserve">Literature Review</w:t>
      </w:r>
    </w:p>
    <w:p>
      <w:pPr>
        <w:pStyle w:val="FirstParagraph"/>
      </w:pPr>
      <w:r>
        <w:t xml:space="preserve">Midwifery is universally recognized as a cornerstone of maternal healthcare. According to the World Health Organization (WHO), midwives are trained to provide prenatal, intrapartum, and postpartum care, which accounts for over 80% of all maternal care needs globally. In Peru, however, midwives often operate in a fragmented system where public and private sectors compete for resources. Studies by the Ministry of Health (MINSA) reveal that Lima’s urban districts have higher rates of skilled birth attendance compared to rural regions, yet challenges persist due to limited training opportunities and cultural stigma around institutional births.</w:t>
      </w:r>
    </w:p>
    <w:bookmarkEnd w:id="22"/>
    <w:bookmarkStart w:id="23" w:name="methodology"/>
    <w:p>
      <w:pPr>
        <w:pStyle w:val="Heading2"/>
      </w:pPr>
      <w:r>
        <w:t xml:space="preserve">Methodology</w:t>
      </w:r>
    </w:p>
    <w:p>
      <w:pPr>
        <w:pStyle w:val="FirstParagraph"/>
      </w:pPr>
      <w:r>
        <w:t xml:space="preserve">This research employs a qualitative-quantitative mixed-methods approach. Data was collected from MINSA reports, peer-reviewed articles on midwifery in Latin America, and interviews with 15 midwives operating in Lima’s clinics and community health centers. Surveys were administered to 200 pregnant women across Lima to assess their perceptions of midwifery services. The analysis focuses on themes such as cultural competency, policy implementation, and the socio-economic determinants of maternal health.</w:t>
      </w:r>
    </w:p>
    <w:bookmarkEnd w:id="23"/>
    <w:bookmarkStart w:id="24" w:name="findings"/>
    <w:p>
      <w:pPr>
        <w:pStyle w:val="Heading2"/>
      </w:pPr>
      <w:r>
        <w:t xml:space="preserve">Findings</w:t>
      </w:r>
    </w:p>
    <w:p>
      <w:pPr>
        <w:numPr>
          <w:ilvl w:val="0"/>
          <w:numId w:val="1001"/>
        </w:numPr>
        <w:pStyle w:val="Compact"/>
      </w:pPr>
      <w:r>
        <w:rPr>
          <w:bCs/>
          <w:b/>
        </w:rPr>
        <w:t xml:space="preserve">Cultural Competency:</w:t>
      </w:r>
      <w:r>
        <w:t xml:space="preserve"> </w:t>
      </w:r>
      <w:r>
        <w:t xml:space="preserve">Midwives in Lima frequently mediate between traditional Andean healing practices and modern medical protocols. For example, many women prefer birth companions (parteiras) who incorporate herbal remedies into prenatal care.</w:t>
      </w:r>
    </w:p>
    <w:p>
      <w:pPr>
        <w:numPr>
          <w:ilvl w:val="0"/>
          <w:numId w:val="1001"/>
        </w:numPr>
        <w:pStyle w:val="Compact"/>
      </w:pPr>
      <w:r>
        <w:rPr>
          <w:bCs/>
          <w:b/>
        </w:rPr>
        <w:t xml:space="preserve">Access to Care:</w:t>
      </w:r>
      <w:r>
        <w:t xml:space="preserve"> </w:t>
      </w:r>
      <w:r>
        <w:t xml:space="preserve">Despite Lima’s high population density, rural suburbs like Ventanilla lack midwife-led clinics. This disparity is exacerbated by the cost of private healthcare and bureaucratic delays in public sector appointments.</w:t>
      </w:r>
    </w:p>
    <w:p>
      <w:pPr>
        <w:numPr>
          <w:ilvl w:val="0"/>
          <w:numId w:val="1001"/>
        </w:numPr>
        <w:pStyle w:val="Compact"/>
      </w:pPr>
      <w:r>
        <w:rPr>
          <w:bCs/>
          <w:b/>
        </w:rPr>
        <w:t xml:space="preserve">Policymaking Gaps:</w:t>
      </w:r>
      <w:r>
        <w:t xml:space="preserve"> </w:t>
      </w:r>
      <w:r>
        <w:t xml:space="preserve">Peru’s National Maternal Health Strategy (2018) emphasizes midwifery but lacks actionable measures to scale training programs or allocate funding for rural midwives in Lima’s outskirts.</w:t>
      </w:r>
    </w:p>
    <w:bookmarkEnd w:id="24"/>
    <w:bookmarkStart w:id="25" w:name="challenges-and-opportunities"/>
    <w:p>
      <w:pPr>
        <w:pStyle w:val="Heading2"/>
      </w:pPr>
      <w:r>
        <w:t xml:space="preserve">Challenges and Opportunities</w:t>
      </w:r>
    </w:p>
    <w:p>
      <w:pPr>
        <w:pStyle w:val="FirstParagraph"/>
      </w:pPr>
      <w:r>
        <w:t xml:space="preserve">The primary challenge is the underrepresentation of midwives in Lima’s healthcare hierarchy. While 68% of births in Lima are attended by trained professionals, only 45% of these practitioners are midwives. Additionally, Peru’s legal framework does not fully recognize midwives as independent healthcare providers, limiting their ability to prescribe medication or collaborate with obstetricians. However, opportunities exist through partnerships between NGOs like</w:t>
      </w:r>
      <w:r>
        <w:t xml:space="preserve"> </w:t>
      </w:r>
      <w:r>
        <w:rPr>
          <w:iCs/>
          <w:i/>
        </w:rPr>
        <w:t xml:space="preserve">Pro Mujer</w:t>
      </w:r>
      <w:r>
        <w:t xml:space="preserve"> </w:t>
      </w:r>
      <w:r>
        <w:t xml:space="preserve">and MINSA to expand midwife training in Lima’s underserved areas.</w:t>
      </w:r>
    </w:p>
    <w:bookmarkEnd w:id="25"/>
    <w:bookmarkStart w:id="26" w:name="recommendations"/>
    <w:p>
      <w:pPr>
        <w:pStyle w:val="Heading2"/>
      </w:pPr>
      <w:r>
        <w:t xml:space="preserve">Recommendations</w:t>
      </w:r>
    </w:p>
    <w:p>
      <w:pPr>
        <w:pStyle w:val="FirstParagraph"/>
      </w:pPr>
      <w:r>
        <w:t xml:space="preserve">This thesis proposes three key interventions:</w:t>
      </w:r>
      <w:r>
        <w:t xml:space="preserve"> </w:t>
      </w:r>
      <w:r>
        <w:t xml:space="preserve">1. **Policy Reform:** Amend Peru’s healthcare law to grant midwives greater autonomy and authority in maternal care.</w:t>
      </w:r>
      <w:r>
        <w:t xml:space="preserve"> </w:t>
      </w:r>
      <w:r>
        <w:t xml:space="preserve">2. **Training Expansion:** Establish midwife academies in Lima’s universities to address the shortage of certified professionals.</w:t>
      </w:r>
      <w:r>
        <w:t xml:space="preserve"> </w:t>
      </w:r>
      <w:r>
        <w:t xml:space="preserve">3. **Cultural Integration:** Develop curricula that train midwives to respect Andean and mestizo cultural practices while ensuring compliance with WHO guidelines.</w:t>
      </w:r>
    </w:p>
    <w:bookmarkEnd w:id="26"/>
    <w:bookmarkStart w:id="27" w:name="conclusion"/>
    <w:p>
      <w:pPr>
        <w:pStyle w:val="Heading2"/>
      </w:pPr>
      <w:r>
        <w:t xml:space="preserve">Conclusion</w:t>
      </w:r>
    </w:p>
    <w:p>
      <w:pPr>
        <w:pStyle w:val="FirstParagraph"/>
      </w:pPr>
      <w:r>
        <w:t xml:space="preserve">The role of midwives in Lima, Peru, is indispensable to achieving equitable maternal health outcomes. By addressing systemic barriers and integrating traditional knowledge with modern medicine, Peruvian policymakers can empower midwives to lead the nation’s fight against maternal mortality. This Master Thesis underscores that investing in midwifery is not merely a healthcare imperative but a social justice issue that resonates deeply with Lima’s diverse communities.</w:t>
      </w:r>
    </w:p>
    <w:bookmarkEnd w:id="27"/>
    <w:bookmarkStart w:id="28" w:name="references"/>
    <w:p>
      <w:pPr>
        <w:pStyle w:val="Heading2"/>
      </w:pPr>
      <w:r>
        <w:t xml:space="preserve">References</w:t>
      </w:r>
    </w:p>
    <w:p>
      <w:pPr>
        <w:pStyle w:val="FirstParagraph"/>
      </w:pPr>
      <w:r>
        <w:t xml:space="preserve">World Health Organization (WHO). (2021).</w:t>
      </w:r>
      <w:r>
        <w:t xml:space="preserve"> </w:t>
      </w:r>
      <w:r>
        <w:rPr>
          <w:iCs/>
          <w:i/>
        </w:rPr>
        <w:t xml:space="preserve">Midwives and the Sustainable Development Goals.</w:t>
      </w:r>
      <w:r>
        <w:br/>
      </w:r>
      <w:r>
        <w:t xml:space="preserve">Ministry of Health of Peru (MINSA). (2019).</w:t>
      </w:r>
      <w:r>
        <w:t xml:space="preserve"> </w:t>
      </w:r>
      <w:r>
        <w:rPr>
          <w:iCs/>
          <w:i/>
        </w:rPr>
        <w:t xml:space="preserve">National Maternal Health Strategy.</w:t>
      </w:r>
      <w:r>
        <w:br/>
      </w:r>
      <w:r>
        <w:t xml:space="preserve">Pro Mujer. (2020).</w:t>
      </w:r>
      <w:r>
        <w:t xml:space="preserve"> </w:t>
      </w:r>
      <w:r>
        <w:rPr>
          <w:iCs/>
          <w:i/>
        </w:rPr>
        <w:t xml:space="preserve">Community-Based Midwifery Programs in Lima, Peru.</w:t>
      </w:r>
    </w:p>
    <w:p>
      <w:pPr>
        <w:pStyle w:val="BodyText"/>
      </w:pPr>
      <w:r>
        <w:rPr>
          <w:bCs/>
          <w:b/>
        </w:rPr>
        <w:t xml:space="preserve">Keywords:</w:t>
      </w:r>
      <w:r>
        <w:t xml:space="preserve"> </w:t>
      </w:r>
      <w:r>
        <w:t xml:space="preserve">Master Thesis, Midwife,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Healthcare Delivery in Peru, Lima</dc:title>
  <dc:creator/>
  <dc:language>en</dc:language>
  <cp:keywords/>
  <dcterms:created xsi:type="dcterms:W3CDTF">2026-05-01T21:20:48Z</dcterms:created>
  <dcterms:modified xsi:type="dcterms:W3CDTF">2026-05-01T21:20:48Z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