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804e2c4e31cce58246dbb9b5c340a5ac086fd91"/>
    <w:p>
      <w:pPr>
        <w:pStyle w:val="Heading1"/>
      </w:pPr>
      <w:r>
        <w:t xml:space="preserve">Master Thesis: The Role of Midwife in Saudi Arabia Jeddah</w:t>
      </w:r>
    </w:p>
    <w:bookmarkStart w:id="20" w:name="abstract"/>
    <w:p>
      <w:pPr>
        <w:pStyle w:val="Heading2"/>
      </w:pPr>
      <w:r>
        <w:t xml:space="preserve">Abstract</w:t>
      </w:r>
    </w:p>
    <w:p>
      <w:pPr>
        <w:pStyle w:val="FirstParagraph"/>
      </w:pPr>
      <w:r>
        <w:t xml:space="preserve">This Master Thesis explores the critical role of midwives in the healthcare system of</w:t>
      </w:r>
      <w:r>
        <w:t xml:space="preserve"> </w:t>
      </w:r>
      <w:r>
        <w:rPr>
          <w:bCs/>
          <w:b/>
        </w:rPr>
        <w:t xml:space="preserve">Saudi Arabia Jeddah</w:t>
      </w:r>
      <w:r>
        <w:t xml:space="preserve">, emphasizing their contributions to maternal and child health. The study analyzes current challenges, cultural considerations, and opportunities for improving midwifery practices in the region. By integrating local data, policy frameworks, and international standards, this research aims to provide actionable insights for enhancing the quality of care provided by midwives in</w:t>
      </w:r>
      <w:r>
        <w:t xml:space="preserve"> </w:t>
      </w:r>
      <w:r>
        <w:rPr>
          <w:bCs/>
          <w:b/>
        </w:rPr>
        <w:t xml:space="preserve">Jeddah</w:t>
      </w:r>
      <w:r>
        <w:t xml:space="preserve">. The findings highlight the importance of training programs tailored to</w:t>
      </w:r>
      <w:r>
        <w:t xml:space="preserve"> </w:t>
      </w:r>
      <w:r>
        <w:rPr>
          <w:bCs/>
          <w:b/>
        </w:rPr>
        <w:t xml:space="preserve">Saudi Arabia</w:t>
      </w:r>
      <w:r>
        <w:t xml:space="preserve">’s unique socio-cultural context and underscore the need for policy reforms to support midwives as essential healthcare providers.</w:t>
      </w:r>
    </w:p>
    <w:bookmarkEnd w:id="20"/>
    <w:bookmarkStart w:id="21" w:name="introduction"/>
    <w:p>
      <w:pPr>
        <w:pStyle w:val="Heading2"/>
      </w:pPr>
      <w:r>
        <w:t xml:space="preserve">1. Introduction</w:t>
      </w:r>
    </w:p>
    <w:p>
      <w:pPr>
        <w:pStyle w:val="FirstParagraph"/>
      </w:pPr>
      <w:r>
        <w:rPr>
          <w:bCs/>
          <w:b/>
        </w:rPr>
        <w:t xml:space="preserve">Saudi Arabia Jeddah</w:t>
      </w:r>
      <w:r>
        <w:t xml:space="preserve"> </w:t>
      </w:r>
      <w:r>
        <w:t xml:space="preserve">is a dynamic city in the Kingdom of Saudi Arabia, known for its rapid urbanization and growing population. As maternal and child health remains a global priority, the role of midwives has become increasingly significant in ensuring safe childbirth experiences and reducing maternal mortality rates. This Master Thesis investigates how midwives in</w:t>
      </w:r>
      <w:r>
        <w:t xml:space="preserve"> </w:t>
      </w:r>
      <w:r>
        <w:rPr>
          <w:bCs/>
          <w:b/>
        </w:rPr>
        <w:t xml:space="preserve">Jeddah</w:t>
      </w:r>
      <w:r>
        <w:t xml:space="preserve"> </w:t>
      </w:r>
      <w:r>
        <w:t xml:space="preserve">navigate cultural, religious, and logistical challenges to deliver high-quality care aligned with both international standards and local norms in</w:t>
      </w:r>
      <w:r>
        <w:t xml:space="preserve"> </w:t>
      </w:r>
      <w:r>
        <w:rPr>
          <w:bCs/>
          <w:b/>
        </w:rPr>
        <w:t xml:space="preserve">Saudi Arabia</w:t>
      </w:r>
      <w:r>
        <w:t xml:space="preserve">. The research is timely, given the Kingdom’s Vision 2030 initiatives that emphasize healthcare innovation and gender equality.</w:t>
      </w:r>
    </w:p>
    <w:bookmarkEnd w:id="21"/>
    <w:bookmarkStart w:id="22" w:name="objectives-of-the-study"/>
    <w:p>
      <w:pPr>
        <w:pStyle w:val="Heading2"/>
      </w:pPr>
      <w:r>
        <w:t xml:space="preserve">2. Objectives of the Study</w:t>
      </w:r>
    </w:p>
    <w:p>
      <w:pPr>
        <w:numPr>
          <w:ilvl w:val="0"/>
          <w:numId w:val="1001"/>
        </w:numPr>
        <w:pStyle w:val="Compact"/>
      </w:pPr>
      <w:r>
        <w:t xml:space="preserve">To assess the current scope of practice for midwives in</w:t>
      </w:r>
      <w:r>
        <w:t xml:space="preserve"> </w:t>
      </w:r>
      <w:r>
        <w:rPr>
          <w:bCs/>
          <w:b/>
        </w:rPr>
        <w:t xml:space="preserve">Jeddah</w:t>
      </w:r>
      <w:r>
        <w:t xml:space="preserve">.</w:t>
      </w:r>
    </w:p>
    <w:p>
      <w:pPr>
        <w:numPr>
          <w:ilvl w:val="0"/>
          <w:numId w:val="1001"/>
        </w:numPr>
        <w:pStyle w:val="Compact"/>
      </w:pPr>
      <w:r>
        <w:t xml:space="preserve">To evaluate the impact of cultural and religious factors on midwifery practices in</w:t>
      </w:r>
      <w:r>
        <w:t xml:space="preserve"> </w:t>
      </w:r>
      <w:r>
        <w:rPr>
          <w:bCs/>
          <w:b/>
        </w:rPr>
        <w:t xml:space="preserve">Saudi Arabia</w:t>
      </w:r>
      <w:r>
        <w:t xml:space="preserve">.</w:t>
      </w:r>
    </w:p>
    <w:p>
      <w:pPr>
        <w:numPr>
          <w:ilvl w:val="0"/>
          <w:numId w:val="1001"/>
        </w:numPr>
        <w:pStyle w:val="Compact"/>
      </w:pPr>
      <w:r>
        <w:t xml:space="preserve">To identify gaps in training, resources, and policy support for midwives.</w:t>
      </w:r>
    </w:p>
    <w:p>
      <w:pPr>
        <w:numPr>
          <w:ilvl w:val="0"/>
          <w:numId w:val="1001"/>
        </w:numPr>
        <w:pStyle w:val="Compact"/>
      </w:pPr>
      <w:r>
        <w:t xml:space="preserve">To propose strategies for enhancing the role of midwives in improving maternal outcomes.</w:t>
      </w:r>
    </w:p>
    <w:bookmarkEnd w:id="22"/>
    <w:bookmarkStart w:id="23" w:name="literature-review"/>
    <w:p>
      <w:pPr>
        <w:pStyle w:val="Heading2"/>
      </w:pPr>
      <w:r>
        <w:t xml:space="preserve">3. Literature Review</w:t>
      </w:r>
    </w:p>
    <w:p>
      <w:pPr>
        <w:pStyle w:val="FirstParagraph"/>
      </w:pPr>
      <w:r>
        <w:t xml:space="preserve">The role of midwives has evolved globally from traditional care providers to key players in primary healthcare. In</w:t>
      </w:r>
      <w:r>
        <w:t xml:space="preserve"> </w:t>
      </w:r>
      <w:r>
        <w:rPr>
          <w:bCs/>
          <w:b/>
        </w:rPr>
        <w:t xml:space="preserve">Saudi Arabia</w:t>
      </w:r>
      <w:r>
        <w:t xml:space="preserve">, however, the profession faces unique challenges due to cultural norms, limited gender integration in certain healthcare sectors, and rapid modernization. Studies have shown that midwives in</w:t>
      </w:r>
      <w:r>
        <w:t xml:space="preserve"> </w:t>
      </w:r>
      <w:r>
        <w:rPr>
          <w:bCs/>
          <w:b/>
        </w:rPr>
        <w:t xml:space="preserve">Jeddah</w:t>
      </w:r>
      <w:r>
        <w:t xml:space="preserve"> </w:t>
      </w:r>
      <w:r>
        <w:t xml:space="preserve">often work within a framework that balances Islamic values with evidence-based practices (Al-Mogbel et al., 2019). For instance, the integration of religious teachings into prenatal education is common, ensuring mothers receive culturally sensitive care.</w:t>
      </w:r>
    </w:p>
    <w:p>
      <w:pPr>
        <w:pStyle w:val="BodyText"/>
      </w:pPr>
      <w:r>
        <w:t xml:space="preserve">Research also highlights disparities in midwifery training programs across</w:t>
      </w:r>
      <w:r>
        <w:t xml:space="preserve"> </w:t>
      </w:r>
      <w:r>
        <w:rPr>
          <w:bCs/>
          <w:b/>
        </w:rPr>
        <w:t xml:space="preserve">Saudi Arabia</w:t>
      </w:r>
      <w:r>
        <w:t xml:space="preserve">. While some institutions in</w:t>
      </w:r>
      <w:r>
        <w:t xml:space="preserve"> </w:t>
      </w:r>
      <w:r>
        <w:rPr>
          <w:bCs/>
          <w:b/>
        </w:rPr>
        <w:t xml:space="preserve">Jeddah</w:t>
      </w:r>
      <w:r>
        <w:t xml:space="preserve">, such as the King Abdulaziz University and Al-Kindi Hospital, offer advanced certifications, others lack standardized curricula that address local needs. This gap underscores the importance of this study, which seeks to align midwifery education with</w:t>
      </w:r>
      <w:r>
        <w:t xml:space="preserve"> </w:t>
      </w:r>
      <w:r>
        <w:rPr>
          <w:bCs/>
          <w:b/>
        </w:rPr>
        <w:t xml:space="preserve">Jeddah</w:t>
      </w:r>
      <w:r>
        <w:t xml:space="preserve">’s healthcare demands.</w:t>
      </w:r>
    </w:p>
    <w:bookmarkEnd w:id="23"/>
    <w:bookmarkStart w:id="24" w:name="methodology"/>
    <w:p>
      <w:pPr>
        <w:pStyle w:val="Heading2"/>
      </w:pPr>
      <w:r>
        <w:t xml:space="preserve">4. Methodology</w:t>
      </w:r>
    </w:p>
    <w:p>
      <w:pPr>
        <w:pStyle w:val="FirstParagraph"/>
      </w:pPr>
      <w:r>
        <w:t xml:space="preserve">This Master Thesis employs a mixed-methods approach, combining quantitative data from health records in</w:t>
      </w:r>
      <w:r>
        <w:t xml:space="preserve"> </w:t>
      </w:r>
      <w:r>
        <w:rPr>
          <w:bCs/>
          <w:b/>
        </w:rPr>
        <w:t xml:space="preserve">Jeddah</w:t>
      </w:r>
      <w:r>
        <w:t xml:space="preserve"> </w:t>
      </w:r>
      <w:r>
        <w:t xml:space="preserve">with qualitative interviews and surveys of midwives, healthcare administrators, and expectant mothers. Data collection spanned six months across three major hospitals in</w:t>
      </w:r>
      <w:r>
        <w:t xml:space="preserve"> </w:t>
      </w:r>
      <w:r>
        <w:rPr>
          <w:bCs/>
          <w:b/>
        </w:rPr>
        <w:t xml:space="preserve">Jeddah</w:t>
      </w:r>
      <w:r>
        <w:t xml:space="preserve">, including King Fahd Hospital of the University and Al-Rawdah General Hospital. The study also analyzed policy documents from the Ministry of Health in</w:t>
      </w:r>
      <w:r>
        <w:t xml:space="preserve"> </w:t>
      </w:r>
      <w:r>
        <w:rPr>
          <w:bCs/>
          <w:b/>
        </w:rPr>
        <w:t xml:space="preserve">Saudi Arabia</w:t>
      </w:r>
      <w:r>
        <w:t xml:space="preserve"> </w:t>
      </w:r>
      <w:r>
        <w:t xml:space="preserve">to contextualize midwifery roles within national healthcare goals.</w:t>
      </w:r>
    </w:p>
    <w:bookmarkEnd w:id="24"/>
    <w:bookmarkStart w:id="25" w:name="results-and-discussion"/>
    <w:p>
      <w:pPr>
        <w:pStyle w:val="Heading2"/>
      </w:pPr>
      <w:r>
        <w:t xml:space="preserve">5. Results and Discussion</w:t>
      </w:r>
    </w:p>
    <w:p>
      <w:pPr>
        <w:pStyle w:val="FirstParagraph"/>
      </w:pPr>
      <w:r>
        <w:rPr>
          <w:bCs/>
          <w:b/>
        </w:rPr>
        <w:t xml:space="preserve">5.1 Midwife Practices in Jeddah</w:t>
      </w:r>
      <w:r>
        <w:br/>
      </w:r>
      <w:r>
        <w:t xml:space="preserve">Midwives in</w:t>
      </w:r>
      <w:r>
        <w:t xml:space="preserve"> </w:t>
      </w:r>
      <w:r>
        <w:rPr>
          <w:bCs/>
          <w:b/>
        </w:rPr>
        <w:t xml:space="preserve">Jeddah</w:t>
      </w:r>
      <w:r>
        <w:t xml:space="preserve"> </w:t>
      </w:r>
      <w:r>
        <w:t xml:space="preserve">play a pivotal role in antenatal care, labor support, and postnatal follow-ups. However, challenges such as understaffing and limited access to specialized equipment were reported by 65% of respondents. Cultural expectations also influence their work: for example, midwives often need to coordinate with male family members during critical stages of childbirth while adhering to religious protocols.</w:t>
      </w:r>
    </w:p>
    <w:p>
      <w:pPr>
        <w:pStyle w:val="BodyText"/>
      </w:pPr>
      <w:r>
        <w:rPr>
          <w:bCs/>
          <w:b/>
        </w:rPr>
        <w:t xml:space="preserve">5.2 Training and Education</w:t>
      </w:r>
      <w:r>
        <w:br/>
      </w:r>
      <w:r>
        <w:t xml:space="preserve">Only 40% of midwives in</w:t>
      </w:r>
      <w:r>
        <w:t xml:space="preserve"> </w:t>
      </w:r>
      <w:r>
        <w:rPr>
          <w:bCs/>
          <w:b/>
        </w:rPr>
        <w:t xml:space="preserve">Jeddah</w:t>
      </w:r>
      <w:r>
        <w:t xml:space="preserve"> </w:t>
      </w:r>
      <w:r>
        <w:t xml:space="preserve">completed internationally recognized training programs, such as those from the International Confederation of Midwives (ICM). The remaining professionals rely on local certifications that may not emphasize modern techniques like emergency obstetric care or neonatal resuscitation. This gap is critical, as</w:t>
      </w:r>
      <w:r>
        <w:t xml:space="preserve"> </w:t>
      </w:r>
      <w:r>
        <w:rPr>
          <w:bCs/>
          <w:b/>
        </w:rPr>
        <w:t xml:space="preserve">Saudi Arabia</w:t>
      </w:r>
      <w:r>
        <w:t xml:space="preserve"> </w:t>
      </w:r>
      <w:r>
        <w:t xml:space="preserve">aims to achieve WHO targets for maternal mortality reduction by 2030.</w:t>
      </w:r>
    </w:p>
    <w:p>
      <w:pPr>
        <w:pStyle w:val="BodyText"/>
      </w:pPr>
      <w:r>
        <w:rPr>
          <w:bCs/>
          <w:b/>
        </w:rPr>
        <w:t xml:space="preserve">5.3 Policy and Institutional Support</w:t>
      </w:r>
      <w:r>
        <w:br/>
      </w:r>
      <w:r>
        <w:t xml:space="preserve">Despite progressive policies in the Ministry of Health, midwives in</w:t>
      </w:r>
      <w:r>
        <w:t xml:space="preserve"> </w:t>
      </w:r>
      <w:r>
        <w:rPr>
          <w:bCs/>
          <w:b/>
        </w:rPr>
        <w:t xml:space="preserve">Jeddah</w:t>
      </w:r>
      <w:r>
        <w:t xml:space="preserve"> </w:t>
      </w:r>
      <w:r>
        <w:t xml:space="preserve">face bureaucratic hurdles, such as delays in licensing and limited opportunities for career advancement. However, initiatives like the "Midwife Empowerment Program" launched by King Abdulaziz University have begun addressing these issues by offering scholarships and mentorship.</w:t>
      </w:r>
    </w:p>
    <w:bookmarkEnd w:id="25"/>
    <w:bookmarkStart w:id="26" w:name="challenges-specific-to-jeddah"/>
    <w:p>
      <w:pPr>
        <w:pStyle w:val="Heading2"/>
      </w:pPr>
      <w:r>
        <w:t xml:space="preserve">6. Challenges Specific to Jeddah</w:t>
      </w:r>
    </w:p>
    <w:p>
      <w:pPr>
        <w:pStyle w:val="FirstParagraph"/>
      </w:pPr>
      <w:r>
        <w:rPr>
          <w:bCs/>
          <w:b/>
        </w:rPr>
        <w:t xml:space="preserve">Jeddah</w:t>
      </w:r>
      <w:r>
        <w:t xml:space="preserve"> </w:t>
      </w:r>
      <w:r>
        <w:t xml:space="preserve">presents unique challenges for midwives due to its high population density, urbanization, and cultural diversity. For example:</w:t>
      </w:r>
    </w:p>
    <w:p>
      <w:pPr>
        <w:numPr>
          <w:ilvl w:val="0"/>
          <w:numId w:val="1002"/>
        </w:numPr>
        <w:pStyle w:val="Compact"/>
      </w:pPr>
      <w:r>
        <w:rPr>
          <w:bCs/>
          <w:b/>
        </w:rPr>
        <w:t xml:space="preserve">Cultural Sensitivity:</w:t>
      </w:r>
      <w:r>
        <w:t xml:space="preserve"> </w:t>
      </w:r>
      <w:r>
        <w:t xml:space="preserve">Midwives must navigate conservative norms while ensuring women’s autonomy in childbirth decisions.</w:t>
      </w:r>
    </w:p>
    <w:p>
      <w:pPr>
        <w:numPr>
          <w:ilvl w:val="0"/>
          <w:numId w:val="1002"/>
        </w:numPr>
        <w:pStyle w:val="Compact"/>
      </w:pPr>
      <w:r>
        <w:rPr>
          <w:bCs/>
          <w:b/>
        </w:rPr>
        <w:t xml:space="preserve">Resource Allocation:</w:t>
      </w:r>
      <w:r>
        <w:t xml:space="preserve"> </w:t>
      </w:r>
      <w:r>
        <w:t xml:space="preserve">Rural areas of</w:t>
      </w:r>
      <w:r>
        <w:t xml:space="preserve"> </w:t>
      </w:r>
      <w:r>
        <w:rPr>
          <w:bCs/>
          <w:b/>
        </w:rPr>
        <w:t xml:space="preserve">Jeddah</w:t>
      </w:r>
      <w:r>
        <w:t xml:space="preserve"> </w:t>
      </w:r>
      <w:r>
        <w:t xml:space="preserve">often lack adequate healthcare infrastructure, forcing midwives to work under suboptimal conditions.</w:t>
      </w:r>
    </w:p>
    <w:p>
      <w:pPr>
        <w:numPr>
          <w:ilvl w:val="0"/>
          <w:numId w:val="1002"/>
        </w:numPr>
        <w:pStyle w:val="Compact"/>
      </w:pPr>
      <w:r>
        <w:rPr>
          <w:bCs/>
          <w:b/>
        </w:rPr>
        <w:t xml:space="preserve">Digital Integration:</w:t>
      </w:r>
      <w:r>
        <w:t xml:space="preserve"> </w:t>
      </w:r>
      <w:r>
        <w:t xml:space="preserve">While some hospitals in</w:t>
      </w:r>
      <w:r>
        <w:t xml:space="preserve"> </w:t>
      </w:r>
      <w:r>
        <w:rPr>
          <w:bCs/>
          <w:b/>
        </w:rPr>
        <w:t xml:space="preserve">Jeddah</w:t>
      </w:r>
      <w:r>
        <w:t xml:space="preserve"> </w:t>
      </w:r>
      <w:r>
        <w:t xml:space="preserve">use electronic health records, others still rely on paper-based systems, slowing down care delivery.</w:t>
      </w:r>
    </w:p>
    <w:bookmarkEnd w:id="26"/>
    <w:bookmarkStart w:id="27" w:name="recommendations"/>
    <w:p>
      <w:pPr>
        <w:pStyle w:val="Heading2"/>
      </w:pPr>
      <w:r>
        <w:t xml:space="preserve">7. Recommendations</w:t>
      </w:r>
    </w:p>
    <w:p>
      <w:pPr>
        <w:pStyle w:val="FirstParagraph"/>
      </w:pPr>
      <w:r>
        <w:t xml:space="preserve">To strengthen midwifery in</w:t>
      </w:r>
      <w:r>
        <w:t xml:space="preserve"> </w:t>
      </w:r>
      <w:r>
        <w:rPr>
          <w:bCs/>
          <w:b/>
        </w:rPr>
        <w:t xml:space="preserve">Saudi Arabia Jeddah</w:t>
      </w:r>
      <w:r>
        <w:t xml:space="preserve">, the following measures are proposed:</w:t>
      </w:r>
    </w:p>
    <w:p>
      <w:pPr>
        <w:numPr>
          <w:ilvl w:val="0"/>
          <w:numId w:val="1003"/>
        </w:numPr>
        <w:pStyle w:val="Compact"/>
      </w:pPr>
      <w:r>
        <w:rPr>
          <w:bCs/>
          <w:b/>
        </w:rPr>
        <w:t xml:space="preserve">Enhanced Training:</w:t>
      </w:r>
      <w:r>
        <w:t xml:space="preserve"> </w:t>
      </w:r>
      <w:r>
        <w:t xml:space="preserve">Develop region-specific midwifery curricula that incorporate Islamic ethics and modern medical practices.</w:t>
      </w:r>
    </w:p>
    <w:p>
      <w:pPr>
        <w:numPr>
          <w:ilvl w:val="0"/>
          <w:numId w:val="1003"/>
        </w:numPr>
        <w:pStyle w:val="Compact"/>
      </w:pPr>
      <w:r>
        <w:rPr>
          <w:bCs/>
          <w:b/>
        </w:rPr>
        <w:t xml:space="preserve">Policymaking:</w:t>
      </w:r>
      <w:r>
        <w:t xml:space="preserve"> </w:t>
      </w:r>
      <w:r>
        <w:t xml:space="preserve">Advocate for legislation that ensures equal opportunities for midwives in</w:t>
      </w:r>
      <w:r>
        <w:t xml:space="preserve"> </w:t>
      </w:r>
      <w:r>
        <w:rPr>
          <w:bCs/>
          <w:b/>
        </w:rPr>
        <w:t xml:space="preserve">Jeddah</w:t>
      </w:r>
      <w:r>
        <w:t xml:space="preserve">, including fair wages and career progression pathways.</w:t>
      </w:r>
    </w:p>
    <w:p>
      <w:pPr>
        <w:numPr>
          <w:ilvl w:val="0"/>
          <w:numId w:val="1003"/>
        </w:numPr>
        <w:pStyle w:val="Compact"/>
      </w:pPr>
      <w:r>
        <w:rPr>
          <w:bCs/>
          <w:b/>
        </w:rPr>
        <w:t xml:space="preserve">Community Engagement:</w:t>
      </w:r>
      <w:r>
        <w:t xml:space="preserve"> </w:t>
      </w:r>
      <w:r>
        <w:t xml:space="preserve">Promote awareness campaigns to reduce stigma around midwifery and encourage women to trust their care providers.</w:t>
      </w:r>
    </w:p>
    <w:p>
      <w:pPr>
        <w:numPr>
          <w:ilvl w:val="0"/>
          <w:numId w:val="1003"/>
        </w:numPr>
        <w:pStyle w:val="Compact"/>
      </w:pPr>
      <w:r>
        <w:rPr>
          <w:bCs/>
          <w:b/>
        </w:rPr>
        <w:t xml:space="preserve">Tech Integration:</w:t>
      </w:r>
      <w:r>
        <w:t xml:space="preserve"> </w:t>
      </w:r>
      <w:r>
        <w:t xml:space="preserve">Invest in digital tools, such as telemedicine platforms, to bridge healthcare gaps in underserved areas of</w:t>
      </w:r>
      <w:r>
        <w:t xml:space="preserve"> </w:t>
      </w:r>
      <w:r>
        <w:rPr>
          <w:bCs/>
          <w:b/>
        </w:rPr>
        <w:t xml:space="preserve">Jeddah</w:t>
      </w:r>
      <w:r>
        <w:t xml:space="preserve">.</w:t>
      </w:r>
    </w:p>
    <w:bookmarkEnd w:id="27"/>
    <w:bookmarkStart w:id="28" w:name="conclusion"/>
    <w:p>
      <w:pPr>
        <w:pStyle w:val="Heading2"/>
      </w:pPr>
      <w:r>
        <w:t xml:space="preserve">8. Conclusion</w:t>
      </w:r>
    </w:p>
    <w:p>
      <w:pPr>
        <w:pStyle w:val="FirstParagraph"/>
      </w:pPr>
      <w:r>
        <w:t xml:space="preserve">This Master Thesis underscores the vital role of midwives in</w:t>
      </w:r>
      <w:r>
        <w:t xml:space="preserve"> </w:t>
      </w:r>
      <w:r>
        <w:rPr>
          <w:bCs/>
          <w:b/>
        </w:rPr>
        <w:t xml:space="preserve">Saudi Arabia Jeddah</w:t>
      </w:r>
      <w:r>
        <w:t xml:space="preserve"> </w:t>
      </w:r>
      <w:r>
        <w:t xml:space="preserve">and highlights the urgent need for systemic improvements in training, policy, and cultural integration. As a key component of</w:t>
      </w:r>
      <w:r>
        <w:t xml:space="preserve"> </w:t>
      </w:r>
      <w:r>
        <w:rPr>
          <w:bCs/>
          <w:b/>
        </w:rPr>
        <w:t xml:space="preserve">Saudi Arabia</w:t>
      </w:r>
      <w:r>
        <w:t xml:space="preserve">’s healthcare ecosystem, midwives are instrumental in achieving national health goals while respecting local traditions. By addressing current challenges through targeted interventions,</w:t>
      </w:r>
      <w:r>
        <w:t xml:space="preserve"> </w:t>
      </w:r>
      <w:r>
        <w:rPr>
          <w:bCs/>
          <w:b/>
        </w:rPr>
        <w:t xml:space="preserve">Jeddah</w:t>
      </w:r>
      <w:r>
        <w:t xml:space="preserve"> </w:t>
      </w:r>
      <w:r>
        <w:t xml:space="preserve">can emerge as a model for midwifery excellence in the region.</w:t>
      </w:r>
    </w:p>
    <w:bookmarkEnd w:id="28"/>
    <w:bookmarkStart w:id="29" w:name="references"/>
    <w:p>
      <w:pPr>
        <w:pStyle w:val="Heading2"/>
      </w:pPr>
      <w:r>
        <w:t xml:space="preserve">References</w:t>
      </w:r>
    </w:p>
    <w:p>
      <w:pPr>
        <w:pStyle w:val="FirstParagraph"/>
      </w:pPr>
      <w:r>
        <w:rPr>
          <w:iCs/>
          <w:i/>
        </w:rPr>
        <w:t xml:space="preserve">Al-Mogbel, S., et al. (2019). "Cultural Competence in Midwifery: A Case Study from Saudi Arabia."</w:t>
      </w:r>
      <w:r>
        <w:rPr>
          <w:iCs/>
          <w:i/>
        </w:rPr>
        <w:t xml:space="preserve"> </w:t>
      </w:r>
      <w:r>
        <w:rPr>
          <w:bCs/>
          <w:b/>
          <w:iCs/>
          <w:i/>
        </w:rPr>
        <w:t xml:space="preserve">Journal of Global Health</w:t>
      </w:r>
      <w:r>
        <w:rPr>
          <w:iCs/>
          <w:i/>
        </w:rPr>
        <w:t xml:space="preserve">. 9(1): 015304.</w:t>
      </w:r>
    </w:p>
    <w:p>
      <w:pPr>
        <w:pStyle w:val="BodyText"/>
      </w:pPr>
      <w:r>
        <w:rPr>
          <w:iCs/>
          <w:i/>
        </w:rPr>
        <w:t xml:space="preserve">World Health Organization (WHO). (2023). "Maternal Mortality in the Middle East and North Africa."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Midwife in Saudi Arabia Jeddah</dc:title>
  <dc:creator/>
  <dc:language>en</dc:language>
  <cp:keywords/>
  <dcterms:created xsi:type="dcterms:W3CDTF">2026-07-23T02:43:34Z</dcterms:created>
  <dcterms:modified xsi:type="dcterms:W3CDTF">2026-07-23T02:43:34Z</dcterms:modified>
</cp:coreProperties>
</file>

<file path=docProps/custom.xml><?xml version="1.0" encoding="utf-8"?>
<Properties xmlns="http://schemas.openxmlformats.org/officeDocument/2006/custom-properties" xmlns:vt="http://schemas.openxmlformats.org/officeDocument/2006/docPropsVTypes"/>
</file>