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370f6fdace18552c32738c8a730d16535a1f943"/>
    <w:p>
      <w:pPr>
        <w:pStyle w:val="Heading1"/>
      </w:pPr>
      <w:r>
        <w:t xml:space="preserve">Master Thesis: The Role of Midwives in United States New York City</w:t>
      </w:r>
    </w:p>
    <w:p>
      <w:pPr>
        <w:pStyle w:val="FirstParagraph"/>
      </w:pPr>
      <w:r>
        <w:rPr>
          <w:bCs/>
          <w:b/>
        </w:rPr>
        <w:t xml:space="preserve">Abstract:</w:t>
      </w:r>
    </w:p>
    <w:p>
      <w:pPr>
        <w:pStyle w:val="BodyText"/>
      </w:pPr>
      <w:r>
        <w:t xml:space="preserve">This Master Thesis explores the critical role that midwives play within the healthcare landscape of</w:t>
      </w:r>
      <w:r>
        <w:t xml:space="preserve"> </w:t>
      </w:r>
      <w:r>
        <w:rPr>
          <w:bCs/>
          <w:b/>
        </w:rPr>
        <w:t xml:space="preserve">United States New York City</w:t>
      </w:r>
      <w:r>
        <w:t xml:space="preserve">, emphasizing their unique contributions to maternal and infant health. As a diverse and densely populated metropolis, NYC presents distinct challenges and opportunities for midwifery practice, which this study analyzes through policy frameworks, cultural inclusivity, and clinical outcomes. The research highlights how midwives in NYC navigate regulatory environments while addressing the needs of a culturally heterogeneous population. By examining current trends and gaps in access to midwifery services, this thesis argues for the expansion of midwife-led care as a vital component of public health infrastructure in</w:t>
      </w:r>
      <w:r>
        <w:t xml:space="preserve"> </w:t>
      </w:r>
      <w:r>
        <w:rPr>
          <w:bCs/>
          <w:b/>
        </w:rPr>
        <w:t xml:space="preserve">United States New York City</w:t>
      </w:r>
      <w:r>
        <w:t xml:space="preserve">.</w:t>
      </w:r>
    </w:p>
    <w:bookmarkStart w:id="20" w:name="introduction"/>
    <w:p>
      <w:pPr>
        <w:pStyle w:val="Heading2"/>
      </w:pPr>
      <w:r>
        <w:t xml:space="preserve">Introduction</w:t>
      </w:r>
    </w:p>
    <w:p>
      <w:pPr>
        <w:pStyle w:val="FirstParagraph"/>
      </w:pPr>
      <w:r>
        <w:rPr>
          <w:bCs/>
          <w:b/>
        </w:rPr>
        <w:t xml:space="preserve">Midwives</w:t>
      </w:r>
      <w:r>
        <w:t xml:space="preserve"> </w:t>
      </w:r>
      <w:r>
        <w:t xml:space="preserve">have long been integral to reproductive healthcare globally, but their role has gained renewed focus in the United States, particularly in urban centers like</w:t>
      </w:r>
      <w:r>
        <w:t xml:space="preserve"> </w:t>
      </w:r>
      <w:r>
        <w:rPr>
          <w:bCs/>
          <w:b/>
        </w:rPr>
        <w:t xml:space="preserve">New York City</w:t>
      </w:r>
      <w:r>
        <w:t xml:space="preserve">. As a city with over 8 million residents and a population that spans multiple ethnicities, languages, and socioeconomic backgrounds, NYC requires healthcare professionals who can provide culturally competent care. This thesis investigates how midwives contribute to reducing disparities in maternal health outcomes while adhering to the legal and ethical standards of</w:t>
      </w:r>
      <w:r>
        <w:t xml:space="preserve"> </w:t>
      </w:r>
      <w:r>
        <w:rPr>
          <w:bCs/>
          <w:b/>
        </w:rPr>
        <w:t xml:space="preserve">United States New York City</w:t>
      </w:r>
      <w:r>
        <w:t xml:space="preserve">. The study also addresses systemic barriers—such as insurance coverage limitations and institutional hierarchies—that hinder the full integration of midwifery into NYC’s healthcare ecosystem.</w:t>
      </w:r>
    </w:p>
    <w:bookmarkEnd w:id="20"/>
    <w:bookmarkStart w:id="21" w:name="X14ad147dfc1f54d88e97274ddf6cf1d23b9b13e"/>
    <w:p>
      <w:pPr>
        <w:pStyle w:val="Heading2"/>
      </w:pPr>
      <w:r>
        <w:t xml:space="preserve">Historical Context of Midwifery in the United States</w:t>
      </w:r>
    </w:p>
    <w:p>
      <w:pPr>
        <w:pStyle w:val="FirstParagraph"/>
      </w:pPr>
      <w:r>
        <w:t xml:space="preserve">The history of</w:t>
      </w:r>
      <w:r>
        <w:t xml:space="preserve"> </w:t>
      </w:r>
      <w:r>
        <w:rPr>
          <w:bCs/>
          <w:b/>
        </w:rPr>
        <w:t xml:space="preserve">midwife</w:t>
      </w:r>
      <w:r>
        <w:t xml:space="preserve"> </w:t>
      </w:r>
      <w:r>
        <w:t xml:space="preserve">practice in the United States is marked by periods of both recognition and marginalization. While midwives were once central to childbirth care, their roles were diminished during the 20th century due to medicalization and regulatory shifts. However, recent decades have seen a resurgence of interest in midwifery as part of holistic, patient-centered care models. In</w:t>
      </w:r>
      <w:r>
        <w:t xml:space="preserve"> </w:t>
      </w:r>
      <w:r>
        <w:rPr>
          <w:bCs/>
          <w:b/>
        </w:rPr>
        <w:t xml:space="preserve">United States New York City</w:t>
      </w:r>
      <w:r>
        <w:t xml:space="preserve">, this revival is particularly evident in community health initiatives that prioritize low-intervention births and postpartum support for underserved populations.</w:t>
      </w:r>
    </w:p>
    <w:bookmarkEnd w:id="21"/>
    <w:bookmarkStart w:id="22" w:name="X03fc3fafd7163c206d00d7a5c8fe02ccdc3bdb7"/>
    <w:p>
      <w:pPr>
        <w:pStyle w:val="Heading2"/>
      </w:pPr>
      <w:r>
        <w:t xml:space="preserve">Midwives in New York City: A Unique Landscape</w:t>
      </w:r>
    </w:p>
    <w:p>
      <w:pPr>
        <w:pStyle w:val="FirstParagraph"/>
      </w:pPr>
      <w:r>
        <w:rPr>
          <w:bCs/>
          <w:b/>
        </w:rPr>
        <w:t xml:space="preserve">New York City</w:t>
      </w:r>
      <w:r>
        <w:t xml:space="preserve"> </w:t>
      </w:r>
      <w:r>
        <w:t xml:space="preserve">stands out as a hub of innovation and diversity, characteristics that shape the practice of midwifery. The city’s Department of Health and Mental Hygiene (DOHMH) has recognized midwives as key players in reducing maternal mortality rates, which remain disproportionately high among Black and Hispanic residents. Midwives in NYC often collaborate with obstetricians, social workers, and doulas to provide comprehensive care that respects patients’ cultural traditions while adhering to clinical guidelines. For example, midwifery-led birthing centers in Brooklyn and Queens have become popular alternatives to hospital births for families seeking more personalized attention.</w:t>
      </w:r>
    </w:p>
    <w:bookmarkEnd w:id="22"/>
    <w:bookmarkStart w:id="23" w:name="Xca16dd8f67f8d303807cca1f322276bf7503e94"/>
    <w:p>
      <w:pPr>
        <w:pStyle w:val="Heading2"/>
      </w:pPr>
      <w:r>
        <w:t xml:space="preserve">Policy and Legal Frameworks in New York City</w:t>
      </w:r>
    </w:p>
    <w:p>
      <w:pPr>
        <w:pStyle w:val="FirstParagraph"/>
      </w:pPr>
      <w:r>
        <w:t xml:space="preserve">In</w:t>
      </w:r>
      <w:r>
        <w:t xml:space="preserve"> </w:t>
      </w:r>
      <w:r>
        <w:rPr>
          <w:bCs/>
          <w:b/>
        </w:rPr>
        <w:t xml:space="preserve">United States New York City</w:t>
      </w:r>
      <w:r>
        <w:t xml:space="preserve">, the practice of midwifery is regulated by both state and local laws. Under New York State’s Midwifery Act, certified nurse-midwives (CNMs) must complete accredited education programs and pass national certification exams. However, challenges persist in ensuring that all residents have access to these services. For instance, some Medicaid beneficiaries face restrictions on midwifery care due to limited provider networks or coverage gaps. This thesis calls for policy reforms to expand insurance parity for midwifery services and increase funding for community-based</w:t>
      </w:r>
      <w:r>
        <w:t xml:space="preserve"> </w:t>
      </w:r>
      <w:r>
        <w:rPr>
          <w:bCs/>
          <w:b/>
        </w:rPr>
        <w:t xml:space="preserve">midwife</w:t>
      </w:r>
      <w:r>
        <w:t xml:space="preserve"> </w:t>
      </w:r>
      <w:r>
        <w:t xml:space="preserve">clinics.</w:t>
      </w:r>
    </w:p>
    <w:bookmarkEnd w:id="23"/>
    <w:bookmarkStart w:id="24" w:name="X4ddf9ea2723922a3ee132557ca9362aa302349a"/>
    <w:p>
      <w:pPr>
        <w:pStyle w:val="Heading2"/>
      </w:pPr>
      <w:r>
        <w:t xml:space="preserve">Cultural Competence and Community Engagement</w:t>
      </w:r>
    </w:p>
    <w:p>
      <w:pPr>
        <w:pStyle w:val="FirstParagraph"/>
      </w:pPr>
      <w:r>
        <w:t xml:space="preserve">The success of midwifery in</w:t>
      </w:r>
      <w:r>
        <w:t xml:space="preserve"> </w:t>
      </w:r>
      <w:r>
        <w:rPr>
          <w:bCs/>
          <w:b/>
        </w:rPr>
        <w:t xml:space="preserve">New York City</w:t>
      </w:r>
      <w:r>
        <w:t xml:space="preserve"> </w:t>
      </w:r>
      <w:r>
        <w:t xml:space="preserve">hinges on cultural competence. Midwives often serve immigrant communities who may distrust conventional healthcare systems or prefer traditional birthing practices. By building trust through language access, community outreach, and culturally tailored education programs, midwives help bridge gaps in care. For example, some midwifery groups in Manhattan offer prenatal classes conducted in Spanish and Mandarin to better serve Latinx and Asian populations. These efforts align with NYC’s broader goals of health equity under the</w:t>
      </w:r>
      <w:r>
        <w:t xml:space="preserve"> </w:t>
      </w:r>
      <w:r>
        <w:rPr>
          <w:bCs/>
          <w:b/>
        </w:rPr>
        <w:t xml:space="preserve">United States</w:t>
      </w:r>
      <w:r>
        <w:t xml:space="preserve">’s Affordable Care Act.</w:t>
      </w:r>
    </w:p>
    <w:bookmarkEnd w:id="24"/>
    <w:bookmarkStart w:id="25" w:name="Xf548680c7d4449f25e0d7355e816629010a6e88"/>
    <w:p>
      <w:pPr>
        <w:pStyle w:val="Heading2"/>
      </w:pPr>
      <w:r>
        <w:t xml:space="preserve">Challenges and Opportunities for Midwives</w:t>
      </w:r>
    </w:p>
    <w:p>
      <w:pPr>
        <w:pStyle w:val="FirstParagraph"/>
      </w:pPr>
      <w:r>
        <w:t xml:space="preserve">Despite their contributions, midwives in</w:t>
      </w:r>
      <w:r>
        <w:t xml:space="preserve"> </w:t>
      </w:r>
      <w:r>
        <w:rPr>
          <w:bCs/>
          <w:b/>
        </w:rPr>
        <w:t xml:space="preserve">New York City</w:t>
      </w:r>
      <w:r>
        <w:t xml:space="preserve"> </w:t>
      </w:r>
      <w:r>
        <w:t xml:space="preserve">face challenges such as limited institutional support, high patient-to-provider ratios, and competition with hospital-based obstetric services. Additionally, the city’s aging infrastructure and overcrowded emergency departments sometimes limit midwifery’s capacity to provide out-of-hospital births safely. However, opportunities abound through partnerships with academic institutions like Columbia University Medical Center and Montefiore Health System, which offer residency programs for midwives focused on urban health equity.</w:t>
      </w:r>
    </w:p>
    <w:bookmarkEnd w:id="25"/>
    <w:bookmarkStart w:id="26"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midwives</w:t>
      </w:r>
      <w:r>
        <w:t xml:space="preserve"> </w:t>
      </w:r>
      <w:r>
        <w:t xml:space="preserve">in</w:t>
      </w:r>
      <w:r>
        <w:t xml:space="preserve"> </w:t>
      </w:r>
      <w:r>
        <w:rPr>
          <w:bCs/>
          <w:b/>
        </w:rPr>
        <w:t xml:space="preserve">United States New York City</w:t>
      </w:r>
      <w:r>
        <w:t xml:space="preserve">, advocating for their expanded integration into the healthcare system to improve maternal outcomes and promote social justice. By addressing policy barriers, fostering cultural competence, and leveraging NYC’s innovative spirit, midwifery can become a cornerstone of reproductive healthcare in one of the world’s most dynamic urban environments. As</w:t>
      </w:r>
      <w:r>
        <w:t xml:space="preserve"> </w:t>
      </w:r>
      <w:r>
        <w:rPr>
          <w:bCs/>
          <w:b/>
        </w:rPr>
        <w:t xml:space="preserve">New York City</w:t>
      </w:r>
      <w:r>
        <w:t xml:space="preserve"> </w:t>
      </w:r>
      <w:r>
        <w:t xml:space="preserve">continues to evolve, so too must its commitment to empowering midwives as leaders in compassionate, accessible care.</w:t>
      </w:r>
    </w:p>
    <w:bookmarkEnd w:id="26"/>
    <w:bookmarkStart w:id="27" w:name="references"/>
    <w:p>
      <w:pPr>
        <w:pStyle w:val="Heading2"/>
      </w:pPr>
      <w:r>
        <w:t xml:space="preserve">References</w:t>
      </w:r>
    </w:p>
    <w:p>
      <w:pPr>
        <w:pStyle w:val="FirstParagraph"/>
      </w:pPr>
      <w:r>
        <w:rPr>
          <w:iCs/>
          <w:i/>
        </w:rPr>
        <w:t xml:space="preserve">Cite sources such as NYC Department of Health reports, peer-reviewed journals on midwifery practice, and state legislation related to maternal health in the</w:t>
      </w:r>
      <w:r>
        <w:rPr>
          <w:iCs/>
          <w:i/>
        </w:rPr>
        <w:t xml:space="preserve"> </w:t>
      </w:r>
      <w:r>
        <w:rPr>
          <w:bCs/>
          <w:b/>
          <w:iCs/>
          <w:i/>
        </w:rPr>
        <w:t xml:space="preserve">United States</w:t>
      </w:r>
      <w:r>
        <w:rPr>
          <w:iCs/>
          <w:i/>
        </w:rP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United States New York City</dc:title>
  <dc:creator/>
  <dc:language>en</dc:language>
  <cp:keywords/>
  <dcterms:created xsi:type="dcterms:W3CDTF">2026-07-24T18:54:08Z</dcterms:created>
  <dcterms:modified xsi:type="dcterms:W3CDTF">2026-07-24T18:54:08Z</dcterms:modified>
</cp:coreProperties>
</file>

<file path=docProps/custom.xml><?xml version="1.0" encoding="utf-8"?>
<Properties xmlns="http://schemas.openxmlformats.org/officeDocument/2006/custom-properties" xmlns:vt="http://schemas.openxmlformats.org/officeDocument/2006/docPropsVTypes"/>
</file>