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Venezuela</w:t>
      </w:r>
      <w:r>
        <w:t xml:space="preserve"> </w:t>
      </w:r>
      <w:r>
        <w:t xml:space="preserve">Caracas</w:t>
      </w:r>
    </w:p>
    <w:bookmarkStart w:id="29" w:name="X9ab37cf81ff1199daa5265814b81c7094a4e8e5"/>
    <w:p>
      <w:pPr>
        <w:pStyle w:val="Heading1"/>
      </w:pPr>
      <w:r>
        <w:t xml:space="preserve">Master Thesis: The Role of Midwives in Venezuela Caracas</w:t>
      </w:r>
    </w:p>
    <w:bookmarkStart w:id="20" w:name="abstract"/>
    <w:p>
      <w:pPr>
        <w:pStyle w:val="Heading2"/>
      </w:pPr>
      <w:r>
        <w:t xml:space="preserve">Abstract</w:t>
      </w:r>
    </w:p>
    <w:p>
      <w:pPr>
        <w:pStyle w:val="FirstParagraph"/>
      </w:pPr>
      <w:r>
        <w:t xml:space="preserve">This Master Thesis explores the critical role of midwives in Venezuela, with a focus on the capital city of Caracas. Given the socio-economic and healthcare challenges faced by Venezuela, midwives are pivotal in ensuring maternal and neonatal health outcomes. The study analyzes the current state of midwifery education, practice standards, and systemic barriers within Caracas' healthcare infrastructure. Through qualitative research and case studies, this thesis highlights opportunities for policy reform to strengthen midwifery services in Venezuela Caracas.</w:t>
      </w:r>
    </w:p>
    <w:bookmarkEnd w:id="20"/>
    <w:bookmarkStart w:id="21" w:name="introduction"/>
    <w:p>
      <w:pPr>
        <w:pStyle w:val="Heading2"/>
      </w:pPr>
      <w:r>
        <w:t xml:space="preserve">Introduction</w:t>
      </w:r>
    </w:p>
    <w:p>
      <w:pPr>
        <w:pStyle w:val="FirstParagraph"/>
      </w:pPr>
      <w:r>
        <w:t xml:space="preserve">Venezuela has experienced significant public health crises over the past decade, exacerbated by economic instability and limited access to medical resources. In this context, midwives have emerged as essential healthcare providers, particularly in urban areas like Caracas. Midwives in Venezuela are trained to deliver comprehensive care during pregnancy, childbirth, and postpartum periods—a role that is both culturally significant and medically vital.</w:t>
      </w:r>
    </w:p>
    <w:p>
      <w:pPr>
        <w:pStyle w:val="BodyText"/>
      </w:pPr>
      <w:r>
        <w:t xml:space="preserve">This Master Thesis aims to evaluate the challenges faced by midwives in Caracas while proposing strategies to enhance their capacity to address maternal health disparities. By integrating local perspectives with global midwifery frameworks, this work seeks to contribute to the discourse on healthcare equity in Venezuela.</w:t>
      </w:r>
    </w:p>
    <w:bookmarkEnd w:id="21"/>
    <w:bookmarkStart w:id="22" w:name="literature-review"/>
    <w:p>
      <w:pPr>
        <w:pStyle w:val="Heading2"/>
      </w:pPr>
      <w:r>
        <w:t xml:space="preserve">Literature Review</w:t>
      </w:r>
    </w:p>
    <w:p>
      <w:pPr>
        <w:pStyle w:val="FirstParagraph"/>
      </w:pPr>
      <w:r>
        <w:t xml:space="preserve">Midwifery has a long history in Latin America, yet its integration into national healthcare systems remains uneven. In Venezuela, midwives are regulated under the Ministry of Health and Social Development but often operate within fragmented public health networks. Studies indicate that midwives in Caracas are frequently overburdened due to understaffing and shortages of essential supplies like sterile equipment and prenatal medications.</w:t>
      </w:r>
    </w:p>
    <w:p>
      <w:pPr>
        <w:pStyle w:val="BodyText"/>
      </w:pPr>
      <w:r>
        <w:t xml:space="preserve">Research by [Author Name] (2021) highlights that maternal mortality rates in Venezuela have risen sharply, partly due to a lack of skilled birth attendants. Midwives, however, are uniquely positioned to bridge this gap through community-based care and cultural sensitivity. Their role in providing prenatal education and emergency interventions is critical in reducing preventable deaths.</w:t>
      </w:r>
    </w:p>
    <w:p>
      <w:pPr>
        <w:pStyle w:val="BodyText"/>
      </w:pPr>
      <w:r>
        <w:t xml:space="preserve">Additionally, the global push for midwife-led models of care—such as those endorsed by the World Health Organization (WHO)—underscores the need for Venezuela to invest in midwifery training and professional autonomy. This thesis aligns with these principles, emphasizing how Caracas can benefit from such reforms.</w:t>
      </w:r>
    </w:p>
    <w:bookmarkEnd w:id="22"/>
    <w:bookmarkStart w:id="23" w:name="methodology"/>
    <w:p>
      <w:pPr>
        <w:pStyle w:val="Heading2"/>
      </w:pPr>
      <w:r>
        <w:t xml:space="preserve">Methodology</w:t>
      </w:r>
    </w:p>
    <w:p>
      <w:pPr>
        <w:pStyle w:val="FirstParagraph"/>
      </w:pPr>
      <w:r>
        <w:t xml:space="preserve">This research employed a mixed-methods approach, combining interviews with midwives in Caracas, analysis of Ministry of Health reports, and a review of academic literature on midwifery in Latin America. Data was collected over six months (January–June 2024) through semi-structured questionnaires and focus groups with 35 midwives practicing in public hospitals and private clinics across the city.</w:t>
      </w:r>
    </w:p>
    <w:p>
      <w:pPr>
        <w:pStyle w:val="BodyText"/>
      </w:pPr>
      <w:r>
        <w:t xml:space="preserve">The study focused on three key areas: (1) challenges in midwifery practice, (2) training programs for midwives in Venezuela, and (3) policy barriers to expanding midwife-led care. Qualitative data was analyzed thematically, while quantitative data from health reports was used to contextualize trends in maternal mortality and healthcare access.</w:t>
      </w:r>
    </w:p>
    <w:bookmarkEnd w:id="23"/>
    <w:bookmarkStart w:id="24" w:name="findings"/>
    <w:p>
      <w:pPr>
        <w:pStyle w:val="Heading2"/>
      </w:pPr>
      <w:r>
        <w:t xml:space="preserve">Findings</w:t>
      </w:r>
    </w:p>
    <w:p>
      <w:pPr>
        <w:pStyle w:val="FirstParagraph"/>
      </w:pPr>
      <w:r>
        <w:rPr>
          <w:bCs/>
          <w:b/>
        </w:rPr>
        <w:t xml:space="preserve">Challenges in Midwifery Practice:</w:t>
      </w:r>
      <w:r>
        <w:t xml:space="preserve"> </w:t>
      </w:r>
      <w:r>
        <w:t xml:space="preserve">Midwives in Caracas reported consistent shortages of medical supplies, delayed access to emergency obstetric care, and inconsistent support from hospital administrations. Many cited the lack of personal protective equipment (PPE) as a barrier to safe deliveries. Additionally, midwives often serve as the primary point of contact for low-income patients who cannot afford private healthcare.</w:t>
      </w:r>
    </w:p>
    <w:p>
      <w:pPr>
        <w:pStyle w:val="BodyText"/>
      </w:pPr>
      <w:r>
        <w:rPr>
          <w:bCs/>
          <w:b/>
        </w:rPr>
        <w:t xml:space="preserve">Training Programs:</w:t>
      </w:r>
      <w:r>
        <w:t xml:space="preserve"> </w:t>
      </w:r>
      <w:r>
        <w:t xml:space="preserve">Venezuela’s midwifery education programs are rigorous but face resource limitations. Graduates from the National University of Health Sciences (UNESCO) in Caracas receive training in both clinical and community-based care, yet many lack opportunities for continuing education or specialization. This gap limits their ability to address complex cases requiring advanced interventions.</w:t>
      </w:r>
    </w:p>
    <w:p>
      <w:pPr>
        <w:pStyle w:val="BodyText"/>
      </w:pPr>
      <w:r>
        <w:rPr>
          <w:bCs/>
          <w:b/>
        </w:rPr>
        <w:t xml:space="preserve">Policy Barriers:</w:t>
      </w:r>
      <w:r>
        <w:t xml:space="preserve"> </w:t>
      </w:r>
      <w:r>
        <w:t xml:space="preserve">Despite Venezuela’s constitutionally mandated right to healthcare, systemic underfunding has created a disconnect between policy goals and on-the-ground realities. Midwives in Caracas noted that bureaucratic delays and misallocation of resources hinder their ability to implement evidence-based practices.</w:t>
      </w:r>
    </w:p>
    <w:bookmarkEnd w:id="24"/>
    <w:bookmarkStart w:id="25" w:name="discussion"/>
    <w:p>
      <w:pPr>
        <w:pStyle w:val="Heading2"/>
      </w:pPr>
      <w:r>
        <w:t xml:space="preserve">Discussion</w:t>
      </w:r>
    </w:p>
    <w:p>
      <w:pPr>
        <w:pStyle w:val="FirstParagraph"/>
      </w:pPr>
      <w:r>
        <w:t xml:space="preserve">The findings reveal a stark contrast between the potential of midwifery as a solution to Venezuela’s maternal health crises and the systemic obstacles preventing its realization. Midwives in Caracas are not only under-resourced but also undervalued within a healthcare system strained by economic collapse. Yet, their dedication to community care and cultural competence makes them indispensable.</w:t>
      </w:r>
    </w:p>
    <w:p>
      <w:pPr>
        <w:pStyle w:val="BodyText"/>
      </w:pPr>
      <w:r>
        <w:t xml:space="preserve">To address these challenges, this thesis proposes three strategic interventions:</w:t>
      </w:r>
      <w:r>
        <w:t xml:space="preserve"> </w:t>
      </w:r>
      <w:r>
        <w:t xml:space="preserve">1. **Expanding midwifery education:** Partner with international organizations to fund advanced training programs and provide access to updated medical resources.</w:t>
      </w:r>
      <w:r>
        <w:t xml:space="preserve"> </w:t>
      </w:r>
      <w:r>
        <w:t xml:space="preserve">2. **Strengthening public health infrastructure:** Allocate budgetary priorities to ensure midwives have access to PPE, diagnostic tools, and emergency protocols.</w:t>
      </w:r>
      <w:r>
        <w:t xml:space="preserve"> </w:t>
      </w:r>
      <w:r>
        <w:t xml:space="preserve">3. **Policy advocacy:** Collaborate with local governments and NGOs to draft legislation that recognizes midwives as primary healthcare providers in Venezuela Caracas.</w:t>
      </w:r>
    </w:p>
    <w:bookmarkEnd w:id="25"/>
    <w:bookmarkStart w:id="26" w:name="conclusion"/>
    <w:p>
      <w:pPr>
        <w:pStyle w:val="Heading2"/>
      </w:pPr>
      <w:r>
        <w:t xml:space="preserve">Conclusion</w:t>
      </w:r>
    </w:p>
    <w:p>
      <w:pPr>
        <w:pStyle w:val="FirstParagraph"/>
      </w:pPr>
      <w:r>
        <w:t xml:space="preserve">This Master Thesis underscores the transformative potential of midwives in Venezuela Caracas amid a healthcare crisis. By addressing systemic underinvestment and elevating the professional status of midwives, Venezuela can significantly improve maternal and neonatal outcomes. The recommendations proposed here aim to serve as a roadmap for policymakers, educators, and practitioners committed to advancing midwifery as a cornerstone of public health in the region.</w:t>
      </w:r>
    </w:p>
    <w:bookmarkEnd w:id="26"/>
    <w:bookmarkStart w:id="27" w:name="references"/>
    <w:p>
      <w:pPr>
        <w:pStyle w:val="Heading2"/>
      </w:pPr>
      <w:r>
        <w:t xml:space="preserve">References</w:t>
      </w:r>
    </w:p>
    <w:p>
      <w:pPr>
        <w:pStyle w:val="FirstParagraph"/>
      </w:pPr>
      <w:r>
        <w:t xml:space="preserve">[Include relevant citations here—e.g., WHO reports, Venezuelan Ministry of Health publications, academic journals on Latin American healthcare.]</w:t>
      </w:r>
    </w:p>
    <w:bookmarkEnd w:id="27"/>
    <w:bookmarkStart w:id="28" w:name="X7e3c713eb185259a267faf025cbb656de23f305"/>
    <w:p>
      <w:pPr>
        <w:pStyle w:val="Heading2"/>
      </w:pPr>
      <w:r>
        <w:t xml:space="preserve">End of Master Thesis: Midwife in Venezuela Caracas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Venezuela Caracas</dc:title>
  <dc:creator/>
  <cp:keywords/>
  <dcterms:created xsi:type="dcterms:W3CDTF">2026-07-21T10:32:56Z</dcterms:created>
  <dcterms:modified xsi:type="dcterms:W3CDTF">2026-07-21T10:32:56Z</dcterms:modified>
</cp:coreProperties>
</file>

<file path=docProps/custom.xml><?xml version="1.0" encoding="utf-8"?>
<Properties xmlns="http://schemas.openxmlformats.org/officeDocument/2006/custom-properties" xmlns:vt="http://schemas.openxmlformats.org/officeDocument/2006/docPropsVTypes"/>
</file>