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35d4d2e2aa9559106988a33fe8aa2f19c6eff31"/>
    <w:p>
      <w:pPr>
        <w:pStyle w:val="Heading1"/>
      </w:pPr>
      <w:r>
        <w:t xml:space="preserve">Master Thesis: The Role of a Military Officer in Argentina, Buenos Aires</w:t>
      </w:r>
    </w:p>
    <w:p>
      <w:pPr>
        <w:pStyle w:val="FirstParagraph"/>
      </w:pPr>
      <w:r>
        <w:rPr>
          <w:bCs/>
          <w:b/>
        </w:rPr>
        <w:t xml:space="preserve">Abstract:</w:t>
      </w:r>
    </w:p>
    <w:p>
      <w:pPr>
        <w:pStyle w:val="BodyText"/>
      </w:pPr>
      <w:r>
        <w:t xml:space="preserve">This thesis explores the critical role of military officers within the context of Argentina’s national security framework, with a specific focus on Buenos Aires. It examines how the responsibilities, training, and challenges faced by military officers in this urban center reflect both historical traditions and contemporary geopolitical dynamics. Through an analysis of institutional structures, case studies, and theoretical frameworks, this work highlights the unique contributions of military officers to Argentina’s defense strategy while addressing their integration into a rapidly evolving socio-political landscape.</w:t>
      </w:r>
    </w:p>
    <w:bookmarkStart w:id="20" w:name="introduction"/>
    <w:p>
      <w:pPr>
        <w:pStyle w:val="Heading2"/>
      </w:pPr>
      <w:r>
        <w:t xml:space="preserve">1. Introduction</w:t>
      </w:r>
    </w:p>
    <w:p>
      <w:pPr>
        <w:pStyle w:val="FirstParagraph"/>
      </w:pPr>
      <w:r>
        <w:t xml:space="preserve">The position of a</w:t>
      </w:r>
      <w:r>
        <w:t xml:space="preserve"> </w:t>
      </w:r>
      <w:r>
        <w:rPr>
          <w:bCs/>
          <w:b/>
        </w:rPr>
        <w:t xml:space="preserve">Military Officer</w:t>
      </w:r>
      <w:r>
        <w:t xml:space="preserve"> </w:t>
      </w:r>
      <w:r>
        <w:t xml:space="preserve">in Argentina is deeply intertwined with the nation’s historical and cultural fabric, particularly in Buenos Aires, the capital and largest city. As a hub of political power, economic activity, and strategic significance, Buenos Aires demands a nuanced approach to national security that balances traditional military functions with modern challenges such as urban warfare readiness, counter-terrorism operations, and inter-agency cooperation. This thesis investigates how</w:t>
      </w:r>
      <w:r>
        <w:t xml:space="preserve"> </w:t>
      </w:r>
      <w:r>
        <w:rPr>
          <w:bCs/>
          <w:b/>
        </w:rPr>
        <w:t xml:space="preserve">Military Officers</w:t>
      </w:r>
      <w:r>
        <w:t xml:space="preserve"> </w:t>
      </w:r>
      <w:r>
        <w:t xml:space="preserve">in Buenos Aires navigate these complexities while adhering to Argentina’s constitutional mandates and international obligations.</w:t>
      </w:r>
    </w:p>
    <w:bookmarkEnd w:id="20"/>
    <w:bookmarkStart w:id="21" w:name="X83536c91d972aeea780ea6a8886c4f6d1621920"/>
    <w:p>
      <w:pPr>
        <w:pStyle w:val="Heading2"/>
      </w:pPr>
      <w:r>
        <w:t xml:space="preserve">2. Historical Context: Military Tradition in Buenos Aires</w:t>
      </w:r>
    </w:p>
    <w:p>
      <w:pPr>
        <w:pStyle w:val="FirstParagraph"/>
      </w:pPr>
      <w:r>
        <w:t xml:space="preserve">Buenos Aires has long been a cornerstone of Argentina’s military history. From the 19th-century wars of independence to the 20th-century</w:t>
      </w:r>
      <w:r>
        <w:t xml:space="preserve"> </w:t>
      </w:r>
      <w:r>
        <w:rPr>
          <w:iCs/>
          <w:i/>
        </w:rPr>
        <w:t xml:space="preserve">process of national reorganization</w:t>
      </w:r>
      <w:r>
        <w:t xml:space="preserve"> </w:t>
      </w:r>
      <w:r>
        <w:t xml:space="preserve">(1976–1983), the city has shaped and been shaped by military institutions. The Escuela de Oficiales de la Armada (Naval Officer School) and Escuela Superior del Ejército (Army Higher School) in Buenos Aires exemplify the nation’s commitment to cultivating leadership among</w:t>
      </w:r>
      <w:r>
        <w:t xml:space="preserve"> </w:t>
      </w:r>
      <w:r>
        <w:rPr>
          <w:bCs/>
          <w:b/>
        </w:rPr>
        <w:t xml:space="preserve">Military Officers</w:t>
      </w:r>
      <w:r>
        <w:t xml:space="preserve"> </w:t>
      </w:r>
      <w:r>
        <w:t xml:space="preserve">who must reconcile national pride with democratic principles.</w:t>
      </w:r>
    </w:p>
    <w:p>
      <w:pPr>
        <w:pStyle w:val="BodyText"/>
      </w:pPr>
      <w:r>
        <w:t xml:space="preserve">The military’s role in Argentina has evolved significantly since the return of democracy in 1983. Today,</w:t>
      </w:r>
      <w:r>
        <w:t xml:space="preserve"> </w:t>
      </w:r>
      <w:r>
        <w:rPr>
          <w:bCs/>
          <w:b/>
        </w:rPr>
        <w:t xml:space="preserve">Military Officers</w:t>
      </w:r>
      <w:r>
        <w:t xml:space="preserve"> </w:t>
      </w:r>
      <w:r>
        <w:t xml:space="preserve">in Buenos Aires are tasked not only with defending territorial integrity but also with fostering public trust through transparency and accountability. This shift underscores the need for specialized training programs that address both tactical proficiency and ethical leadership.</w:t>
      </w:r>
    </w:p>
    <w:bookmarkEnd w:id="21"/>
    <w:bookmarkStart w:id="22" w:name="Xfa4601b127410bfa5adbfdafc9444e47fbbc4a4"/>
    <w:p>
      <w:pPr>
        <w:pStyle w:val="Heading2"/>
      </w:pPr>
      <w:r>
        <w:t xml:space="preserve">3. Institutional Frameworks: Military Structure in Buenos Aires</w:t>
      </w:r>
    </w:p>
    <w:p>
      <w:pPr>
        <w:pStyle w:val="FirstParagraph"/>
      </w:pPr>
      <w:r>
        <w:t xml:space="preserve">The Argentine military is divided into three branches: Army, Navy, and Air Force. In Buenos Aires, these institutions collaborate with civilian agencies such as the</w:t>
      </w:r>
      <w:r>
        <w:t xml:space="preserve"> </w:t>
      </w:r>
      <w:r>
        <w:rPr>
          <w:iCs/>
          <w:i/>
        </w:rPr>
        <w:t xml:space="preserve">Gendarmería Nacional</w:t>
      </w:r>
      <w:r>
        <w:t xml:space="preserve"> </w:t>
      </w:r>
      <w:r>
        <w:t xml:space="preserve">(National Gendarmerie) to manage urban security challenges. For instance, the</w:t>
      </w:r>
      <w:r>
        <w:t xml:space="preserve"> </w:t>
      </w:r>
      <w:r>
        <w:rPr>
          <w:bCs/>
          <w:b/>
        </w:rPr>
        <w:t xml:space="preserve">Military Officer</w:t>
      </w:r>
      <w:r>
        <w:t xml:space="preserve"> </w:t>
      </w:r>
      <w:r>
        <w:t xml:space="preserve">must coordinate joint operations in scenarios like anti-terrorism drills or disaster response, reflecting the city’s status as a critical node in Argentina’s defense network.</w:t>
      </w:r>
    </w:p>
    <w:p>
      <w:pPr>
        <w:pStyle w:val="BodyText"/>
      </w:pPr>
      <w:r>
        <w:t xml:space="preserve">The</w:t>
      </w:r>
      <w:r>
        <w:t xml:space="preserve"> </w:t>
      </w:r>
      <w:r>
        <w:rPr>
          <w:iCs/>
          <w:i/>
        </w:rPr>
        <w:t xml:space="preserve">Cuartel General del Ejército en Buenos Aires</w:t>
      </w:r>
      <w:r>
        <w:t xml:space="preserve"> </w:t>
      </w:r>
      <w:r>
        <w:t xml:space="preserve">(Army Headquarters) serves as a central command for planning and executing operations. Here,</w:t>
      </w:r>
      <w:r>
        <w:t xml:space="preserve"> </w:t>
      </w:r>
      <w:r>
        <w:rPr>
          <w:bCs/>
          <w:b/>
        </w:rPr>
        <w:t xml:space="preserve">Military Officers</w:t>
      </w:r>
      <w:r>
        <w:t xml:space="preserve"> </w:t>
      </w:r>
      <w:r>
        <w:t xml:space="preserve">are trained in advanced technologies, including cyber warfare and drone surveillance, to address 21st-century threats. Such training is essential given Buenos Aires’ role as a center for both national and international trade.</w:t>
      </w:r>
    </w:p>
    <w:bookmarkEnd w:id="22"/>
    <w:bookmarkStart w:id="23" w:name="Xe64286cc32f88216587a193bd59da8b30b8c34a"/>
    <w:p>
      <w:pPr>
        <w:pStyle w:val="Heading2"/>
      </w:pPr>
      <w:r>
        <w:t xml:space="preserve">4. Case Study: The Role of Military Officers During the 2019 Floods</w:t>
      </w:r>
    </w:p>
    <w:p>
      <w:pPr>
        <w:pStyle w:val="FirstParagraph"/>
      </w:pPr>
      <w:r>
        <w:t xml:space="preserve">In March 2019, severe flooding affected multiple regions of Argentina, including Buenos Aires.</w:t>
      </w:r>
      <w:r>
        <w:t xml:space="preserve"> </w:t>
      </w:r>
      <w:r>
        <w:rPr>
          <w:bCs/>
          <w:b/>
        </w:rPr>
        <w:t xml:space="preserve">Military Officers</w:t>
      </w:r>
      <w:r>
        <w:t xml:space="preserve"> </w:t>
      </w:r>
      <w:r>
        <w:t xml:space="preserve">played a pivotal role in coordinating rescue operations, distributing humanitarian aid, and stabilizing infrastructure. This event highlighted the versatility required of modern</w:t>
      </w:r>
      <w:r>
        <w:t xml:space="preserve"> </w:t>
      </w:r>
      <w:r>
        <w:rPr>
          <w:bCs/>
          <w:b/>
        </w:rPr>
        <w:t xml:space="preserve">Military Officers</w:t>
      </w:r>
      <w:r>
        <w:t xml:space="preserve">, who must operate in both traditional combat roles and non-combat civil emergency scenarios.</w:t>
      </w:r>
    </w:p>
    <w:p>
      <w:pPr>
        <w:pStyle w:val="BodyText"/>
      </w:pPr>
      <w:r>
        <w:t xml:space="preserve">The case study reveals how</w:t>
      </w:r>
      <w:r>
        <w:t xml:space="preserve"> </w:t>
      </w:r>
      <w:r>
        <w:rPr>
          <w:bCs/>
          <w:b/>
        </w:rPr>
        <w:t xml:space="preserve">Military Officers</w:t>
      </w:r>
      <w:r>
        <w:t xml:space="preserve"> </w:t>
      </w:r>
      <w:r>
        <w:t xml:space="preserve">in Buenos Aires leverage their expertise to support national resilience. Their ability to integrate with civilian authorities and deploy swiftly under pressure underscores the value of interdisciplinary training programs, which are increasingly emphasized in Argentina’s military academies.</w:t>
      </w:r>
    </w:p>
    <w:bookmarkEnd w:id="23"/>
    <w:bookmarkStart w:id="24" w:name="Xfe39197c65e5e0759069a887782169a8b815c4b"/>
    <w:p>
      <w:pPr>
        <w:pStyle w:val="Heading2"/>
      </w:pPr>
      <w:r>
        <w:t xml:space="preserve">5. Challenges and Opportunities for Military Officers in Buenos Aires</w:t>
      </w:r>
    </w:p>
    <w:p>
      <w:pPr>
        <w:pStyle w:val="FirstParagraph"/>
      </w:pPr>
      <w:r>
        <w:rPr>
          <w:bCs/>
          <w:b/>
        </w:rPr>
        <w:t xml:space="preserve">Military Officers</w:t>
      </w:r>
      <w:r>
        <w:t xml:space="preserve"> </w:t>
      </w:r>
      <w:r>
        <w:t xml:space="preserve">in Buenos Aires face unique challenges, including urbanization pressures, political polarization, and the need to modernize outdated equipment. For example, the city’s dense population requires precision in operations to avoid civilian casualties while maintaining public order.</w:t>
      </w:r>
    </w:p>
    <w:p>
      <w:pPr>
        <w:pStyle w:val="BodyText"/>
      </w:pPr>
      <w:r>
        <w:t xml:space="preserve">Opportunities for growth lie in fostering partnerships with academic institutions such as the Universidad de Buenos Aires (UBA), which offers joint programs on national security and international relations. These collaborations enable</w:t>
      </w:r>
      <w:r>
        <w:t xml:space="preserve"> </w:t>
      </w:r>
      <w:r>
        <w:rPr>
          <w:bCs/>
          <w:b/>
        </w:rPr>
        <w:t xml:space="preserve">Military Officers</w:t>
      </w:r>
      <w:r>
        <w:t xml:space="preserve"> </w:t>
      </w:r>
      <w:r>
        <w:t xml:space="preserve">to engage with cutting-edge research on topics like AI-driven decision-making or climate change’s impact on defense strategies.</w:t>
      </w:r>
    </w:p>
    <w:bookmarkEnd w:id="24"/>
    <w:bookmarkStart w:id="25" w:name="X5a7bc07c15034286e1853c7a2c71b76ba79ad0b"/>
    <w:p>
      <w:pPr>
        <w:pStyle w:val="Heading2"/>
      </w:pPr>
      <w:r>
        <w:t xml:space="preserve">6. Theoretical Framework: Military Ethics and Leadership in the 21st Century</w:t>
      </w:r>
    </w:p>
    <w:p>
      <w:pPr>
        <w:pStyle w:val="FirstParagraph"/>
      </w:pPr>
      <w:r>
        <w:t xml:space="preserve">The thesis employs the</w:t>
      </w:r>
      <w:r>
        <w:t xml:space="preserve"> </w:t>
      </w:r>
      <w:r>
        <w:rPr>
          <w:iCs/>
          <w:i/>
        </w:rPr>
        <w:t xml:space="preserve">Jus ad Bellum</w:t>
      </w:r>
      <w:r>
        <w:t xml:space="preserve"> </w:t>
      </w:r>
      <w:r>
        <w:t xml:space="preserve">and</w:t>
      </w:r>
      <w:r>
        <w:t xml:space="preserve"> </w:t>
      </w:r>
      <w:r>
        <w:rPr>
          <w:iCs/>
          <w:i/>
        </w:rPr>
        <w:t xml:space="preserve">Jus in Bello</w:t>
      </w:r>
      <w:r>
        <w:t xml:space="preserve"> </w:t>
      </w:r>
      <w:r>
        <w:t xml:space="preserve">doctrines to analyze the ethical responsibilities of</w:t>
      </w:r>
      <w:r>
        <w:t xml:space="preserve"> </w:t>
      </w:r>
      <w:r>
        <w:rPr>
          <w:bCs/>
          <w:b/>
        </w:rPr>
        <w:t xml:space="preserve">Military Officers</w:t>
      </w:r>
      <w:r>
        <w:t xml:space="preserve">. In Buenos Aires, where military actions often intersect with civil society, adherence to these principles is vital. For instance, during protests or strikes,</w:t>
      </w:r>
      <w:r>
        <w:t xml:space="preserve"> </w:t>
      </w:r>
      <w:r>
        <w:rPr>
          <w:bCs/>
          <w:b/>
        </w:rPr>
        <w:t xml:space="preserve">Military Officers</w:t>
      </w:r>
      <w:r>
        <w:t xml:space="preserve"> </w:t>
      </w:r>
      <w:r>
        <w:t xml:space="preserve">must balance their duty to uphold law and order with respect for human rights.</w:t>
      </w:r>
    </w:p>
    <w:p>
      <w:pPr>
        <w:pStyle w:val="BodyText"/>
      </w:pPr>
      <w:r>
        <w:t xml:space="preserve">Theoretical models such as John Boyd’s</w:t>
      </w:r>
      <w:r>
        <w:t xml:space="preserve"> </w:t>
      </w:r>
      <w:r>
        <w:rPr>
          <w:iCs/>
          <w:i/>
        </w:rPr>
        <w:t xml:space="preserve">Orient-orient-decide-act</w:t>
      </w:r>
      <w:r>
        <w:t xml:space="preserve"> </w:t>
      </w:r>
      <w:r>
        <w:t xml:space="preserve">loop further illustrate how</w:t>
      </w:r>
      <w:r>
        <w:t xml:space="preserve"> </w:t>
      </w:r>
      <w:r>
        <w:rPr>
          <w:bCs/>
          <w:b/>
        </w:rPr>
        <w:t xml:space="preserve">Military Officers</w:t>
      </w:r>
      <w:r>
        <w:t xml:space="preserve"> </w:t>
      </w:r>
      <w:r>
        <w:t xml:space="preserve">in Buenos Aires adapt to dynamic environments. These frameworks are increasingly incorporated into the curricula of Argentine military academies, ensuring that graduates are prepared for both tactical and ethical complexities.</w:t>
      </w:r>
    </w:p>
    <w:bookmarkEnd w:id="25"/>
    <w:bookmarkStart w:id="26" w:name="X8e389098aefed7dc3fe852331d2c4da9754f3a1"/>
    <w:p>
      <w:pPr>
        <w:pStyle w:val="Heading2"/>
      </w:pPr>
      <w:r>
        <w:t xml:space="preserve">7. Conclusion: The Future of Military Officers in Argentina, Buenos Aires</w:t>
      </w:r>
    </w:p>
    <w:p>
      <w:pPr>
        <w:pStyle w:val="FirstParagraph"/>
      </w:pPr>
      <w:r>
        <w:t xml:space="preserve">In conclusion, the role of a</w:t>
      </w:r>
      <w:r>
        <w:t xml:space="preserve"> </w:t>
      </w:r>
      <w:r>
        <w:rPr>
          <w:bCs/>
          <w:b/>
        </w:rPr>
        <w:t xml:space="preserve">Military Officer</w:t>
      </w:r>
      <w:r>
        <w:t xml:space="preserve"> </w:t>
      </w:r>
      <w:r>
        <w:t xml:space="preserve">in Buenos Aires is indispensable to Argentina’s security and development. As the city continues to evolve as a global economic center, these officers must remain at the forefront of innovation and ethical leadership. Their ability to integrate military doctrine with civilian needs will determine Argentina’s resilience in an era of unprecedented challenges.</w:t>
      </w:r>
    </w:p>
    <w:p>
      <w:pPr>
        <w:pStyle w:val="BodyText"/>
      </w:pPr>
      <w:r>
        <w:t xml:space="preserve">This thesis underscores the importance of institutional support, academic collaboration, and public engagement in shaping the future of</w:t>
      </w:r>
      <w:r>
        <w:t xml:space="preserve"> </w:t>
      </w:r>
      <w:r>
        <w:rPr>
          <w:bCs/>
          <w:b/>
        </w:rPr>
        <w:t xml:space="preserve">Military Officers</w:t>
      </w:r>
      <w:r>
        <w:t xml:space="preserve"> </w:t>
      </w:r>
      <w:r>
        <w:t xml:space="preserve">in Buenos Aires. By examining historical precedents, contemporary case studies, and theoretical frameworks, this work provides a comprehensive roadmap for advancing military professionalism in Argentina’s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Argentina, Buenos Aires</dc:title>
  <dc:creator/>
  <dc:language>en</dc:language>
  <cp:keywords/>
  <dcterms:created xsi:type="dcterms:W3CDTF">2026-07-24T16:40:55Z</dcterms:created>
  <dcterms:modified xsi:type="dcterms:W3CDTF">2026-07-24T16:40:55Z</dcterms:modified>
</cp:coreProperties>
</file>

<file path=docProps/custom.xml><?xml version="1.0" encoding="utf-8"?>
<Properties xmlns="http://schemas.openxmlformats.org/officeDocument/2006/custom-properties" xmlns:vt="http://schemas.openxmlformats.org/officeDocument/2006/docPropsVTypes"/>
</file>