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d872c2975ce43a63ecc4e61601a4cf8202f6ba"/>
    <w:p>
      <w:pPr>
        <w:pStyle w:val="Heading1"/>
      </w:pPr>
      <w:r>
        <w:t xml:space="preserve">The Role of Military Officers in Modern Egypt: A Study of Leadership and Strategic Adaptation in Cairo</w:t>
      </w:r>
    </w:p>
    <w:p>
      <w:pPr>
        <w:pStyle w:val="FirstParagraph"/>
      </w:pPr>
      <w:r>
        <w:rPr>
          <w:bCs/>
          <w:b/>
        </w:rPr>
        <w:t xml:space="preserve">Abstract</w:t>
      </w:r>
      <w:r>
        <w:t xml:space="preserve">: This Master Thesis explores the evolving role of Military Officers within the Egyptian military structure, particularly their leadership dynamics, strategic decision-making processes, and adaptability to contemporary challenges. Focused on Cairo as a geopolitical and institutional hub for military operations in Egypt, this study analyzes how Military Officers contribute to national security while navigating political, social, and regional complexities. Through qualitative research methods and case studies from Cairo’s military academies and defense institutions, the thesis highlights the critical interplay between leadership competence, technological innovation, and strategic resilience in modern Egypt.</w:t>
      </w:r>
    </w:p>
    <w:bookmarkStart w:id="20" w:name="introduction"/>
    <w:p>
      <w:pPr>
        <w:pStyle w:val="Heading2"/>
      </w:pPr>
      <w:r>
        <w:t xml:space="preserve">1. Introduction</w:t>
      </w:r>
    </w:p>
    <w:p>
      <w:pPr>
        <w:pStyle w:val="FirstParagraph"/>
      </w:pPr>
      <w:r>
        <w:t xml:space="preserve">The role of a Military Officer in Egypt is not merely confined to battlefield command but extends to shaping national policy, maintaining regional stability, and ensuring domestic security. In Cairo—the capital city that serves as the nerve center of Egypt’s military and political machinery—Military Officers hold significant influence over both civilian and defense governance. This Master Thesis examines how Egyptian Military Officers have adapted their leadership styles and strategic approaches to address challenges such as terrorism in the Sinai Peninsula, regional conflicts with Israel and Hamas, economic instability, and internal dissent. By focusing on Cairo’s military institutions, including the Egyptian Military Academy (EMA) and the General Staff Headquarters, this study provides a comprehensive analysis of how leadership frameworks are evolving in response to modern threats.</w:t>
      </w:r>
    </w:p>
    <w:bookmarkEnd w:id="20"/>
    <w:bookmarkStart w:id="21" w:name="X108b7bf2a472a7e6f0c10888e805d98707e3d92"/>
    <w:p>
      <w:pPr>
        <w:pStyle w:val="Heading2"/>
      </w:pPr>
      <w:r>
        <w:t xml:space="preserve">2. Historical Context of Military Leadership in Egypt</w:t>
      </w:r>
    </w:p>
    <w:p>
      <w:pPr>
        <w:pStyle w:val="FirstParagraph"/>
      </w:pPr>
      <w:r>
        <w:t xml:space="preserve">Egypt’s military has long played a pivotal role in its political landscape, with figures like Gamal Abdel Nasser and Hosni Mubarak demonstrating the dual role of Military Officers as both commanders and policymakers. In contemporary times, under President Abdel Fattah el-Sisi, the military has reasserted its dominance over national security strategies. Cairo remains central to this narrative, housing key decision-making bodies such as the Ministry of Defense and intelligence agencies that guideMilitary Officers in executing operations against terrorist groups like ISIS and Ansar Bait al-Maqdis. The thesis explores how historical precedents have shaped the current training programs for Military Officers in Cairo, ensuring they are equipped with both traditional combat skills and modern counterinsurgency tactics.</w:t>
      </w:r>
    </w:p>
    <w:bookmarkEnd w:id="21"/>
    <w:bookmarkStart w:id="22" w:name="X0fd316e2cc2493087e9df2234f1ea8c76595e16"/>
    <w:p>
      <w:pPr>
        <w:pStyle w:val="Heading2"/>
      </w:pPr>
      <w:r>
        <w:t xml:space="preserve">3. Leadership Challenges for Modern Military Officers in Cairo</w:t>
      </w:r>
    </w:p>
    <w:p>
      <w:pPr>
        <w:pStyle w:val="FirstParagraph"/>
      </w:pPr>
      <w:r>
        <w:t xml:space="preserve">Military Officers in Egypt today face a unique set of challenges that demand innovative leadership. These include managing cross-border conflicts, such as the ongoing tensions with Israel over the Gaza Strip and the smuggling routes through Sinai; addressing domestic unrest exacerbated by economic hardship; and integrating advanced technologies like AI-driven surveillance systems into military operations. Cairo’s strategic location as a gateway to Africa, Asia, and Europe further complicates these tasks. This section of the thesis evaluates how Military Officers in Cairo have responded to these challenges through adaptive leadership models, emphasizing collaboration with civilian authorities and international allies.</w:t>
      </w:r>
    </w:p>
    <w:bookmarkEnd w:id="22"/>
    <w:bookmarkStart w:id="23" w:name="X7f454131450d8db9fdc896ff5291c918bb8ff2d"/>
    <w:p>
      <w:pPr>
        <w:pStyle w:val="Heading2"/>
      </w:pPr>
      <w:r>
        <w:t xml:space="preserve">4. Strategic Adaptation: Training and Innovation in Cairo’s Military Academies</w:t>
      </w:r>
    </w:p>
    <w:p>
      <w:pPr>
        <w:pStyle w:val="FirstParagraph"/>
      </w:pPr>
      <w:r>
        <w:t xml:space="preserve">The Egyptian Military Academy in Cairo is a cornerstone of training for future Military Officers. This section analyzes the curriculum updates implemented to prepare officers for 21st-century warfare, including courses on cyber warfare, drone operations, and geopolitical strategy. The thesis also highlights initiatives such as the “Modernization Plan 2030,” which aims to upgrade Egypt’s military capabilities through partnerships with global defense contractors like Russia and China. By examining these programs, the study underscores Cairo’s role as a hub for innovation in Egyptian military education.</w:t>
      </w:r>
    </w:p>
    <w:bookmarkEnd w:id="23"/>
    <w:bookmarkStart w:id="24" w:name="case-studies-military-officers-in-action"/>
    <w:p>
      <w:pPr>
        <w:pStyle w:val="Heading2"/>
      </w:pPr>
      <w:r>
        <w:t xml:space="preserve">5. Case Studies: Military Officers in Action</w:t>
      </w:r>
    </w:p>
    <w:p>
      <w:pPr>
        <w:pStyle w:val="FirstParagraph"/>
      </w:pPr>
      <w:r>
        <w:t xml:space="preserve">To illustrate the practical application of leadership and strategy, this thesis presents two case studies:</w:t>
      </w:r>
      <w:r>
        <w:t xml:space="preserve"> </w:t>
      </w:r>
      <w:r>
        <w:t xml:space="preserve">1. **The 2013 Sinai Campaign**: The role of Military Officers in coordinating joint operations against militants in the Sinai Peninsula, leveraging both aerial and ground forces.</w:t>
      </w:r>
      <w:r>
        <w:t xml:space="preserve"> </w:t>
      </w:r>
      <w:r>
        <w:t xml:space="preserve">2. **Egypt’s Participation in UN Peacekeeping Missions**: How Cairo-based officers have led Egyptian troops in peacekeeping efforts across Africa, showcasing their diplomatic and tactical acumen.</w:t>
      </w:r>
      <w:r>
        <w:t xml:space="preserve"> </w:t>
      </w:r>
      <w:r>
        <w:t xml:space="preserve">These examples demonstrate how Military Officers from Cairo balance operational efficiency with broader strategic goals.</w:t>
      </w:r>
    </w:p>
    <w:bookmarkEnd w:id="24"/>
    <w:bookmarkStart w:id="25" w:name="conclusion"/>
    <w:p>
      <w:pPr>
        <w:pStyle w:val="Heading2"/>
      </w:pPr>
      <w:r>
        <w:t xml:space="preserve">6. Conclusion</w:t>
      </w:r>
    </w:p>
    <w:p>
      <w:pPr>
        <w:pStyle w:val="FirstParagraph"/>
      </w:pPr>
      <w:r>
        <w:t xml:space="preserve">In conclusion, this Master Thesis underscores the indispensable role of Military Officers in Egypt’s security architecture, particularly within the context of Cairo’s influence as a political and military epicenter. By analyzing their leadership evolution, strategic adaptability, and educational frameworks, the study reveals how Egyptian Military Officers are pivotal to maintaining national stability amid regional turmoil. As Egypt continues to navigate complex geopolitical waters, the leadership qualities of its Military Officers—rooted in Cairo’s institutions—will remain critical to its future security and global standing.</w:t>
      </w:r>
    </w:p>
    <w:p>
      <w:pPr>
        <w:pStyle w:val="BodyText"/>
      </w:pPr>
      <w:r>
        <w:rPr>
          <w:bCs/>
          <w:b/>
        </w:rPr>
        <w:t xml:space="preserve">Keywords</w:t>
      </w:r>
      <w:r>
        <w:t xml:space="preserve">: Master Thesis, Military Officer,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2026-07-23T06:08:44Z</dcterms:created>
  <dcterms:modified xsi:type="dcterms:W3CDTF">2026-07-23T06:08:44Z</dcterms:modified>
</cp:coreProperties>
</file>

<file path=docProps/custom.xml><?xml version="1.0" encoding="utf-8"?>
<Properties xmlns="http://schemas.openxmlformats.org/officeDocument/2006/custom-properties" xmlns:vt="http://schemas.openxmlformats.org/officeDocument/2006/docPropsVTypes"/>
</file>