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Ghana's</w:t>
      </w:r>
      <w:r>
        <w:t xml:space="preserve"> </w:t>
      </w:r>
      <w:r>
        <w:t xml:space="preserve">National</w:t>
      </w:r>
      <w:r>
        <w:t xml:space="preserve"> </w:t>
      </w:r>
      <w:r>
        <w:t xml:space="preserve">Security</w:t>
      </w:r>
      <w:r>
        <w:t xml:space="preserve"> </w:t>
      </w:r>
      <w:r>
        <w:t xml:space="preserve">Framework</w:t>
      </w:r>
      <w:r>
        <w:t xml:space="preserve"> </w:t>
      </w:r>
      <w:r>
        <w:t xml:space="preserve">(Accra)</w:t>
      </w:r>
    </w:p>
    <w:p>
      <w:pPr>
        <w:pStyle w:val="FirstParagraph"/>
      </w:pPr>
      <w:r>
        <w:t xml:space="preserve">```html</w:t>
      </w:r>
    </w:p>
    <w:bookmarkStart w:id="30" w:name="X189701c9c8e44ce2d6006fdc1fe1a22f2996060"/>
    <w:p>
      <w:pPr>
        <w:pStyle w:val="Heading1"/>
      </w:pPr>
      <w:r>
        <w:t xml:space="preserve">Master Thesis: The Role of Military Officers in Ghana's National Security Framework (Ghana Accra)</w:t>
      </w:r>
    </w:p>
    <w:bookmarkStart w:id="20" w:name="abstract"/>
    <w:p>
      <w:pPr>
        <w:pStyle w:val="Heading2"/>
      </w:pPr>
      <w:r>
        <w:t xml:space="preserve">Abstract</w:t>
      </w:r>
    </w:p>
    <w:p>
      <w:pPr>
        <w:pStyle w:val="FirstParagraph"/>
      </w:pPr>
      <w:r>
        <w:t xml:space="preserve">This Master Thesis explores the multifaceted role of military officers in Ghana, with a particular focus on the strategic significance of Accra as the nation's capital. By analyzing historical and contemporary case studies, this study highlights how military officers contribute to national security, governance, and socio-economic development in Ghana. The research emphasizes Accra's unique position as a hub for military training, policy formulation, and regional collaboration. Through qualitative analysis of interviews with Ghanaian military personnel and institutional documents from the Ghana Armed Forces (GAF), this thesis argues that effective leadership by military officers is critical to addressing modern security challenges in Africa's second-largest economy.</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ies">
        <w:r>
          <w:rPr>
            <w:rStyle w:val="Hyperlink"/>
          </w:rPr>
          <w:t xml:space="preserve">Case Studies: Military Operations in Accra and Beyond</w:t>
        </w:r>
      </w:hyperlink>
    </w:p>
    <w:p>
      <w:pPr>
        <w:numPr>
          <w:ilvl w:val="0"/>
          <w:numId w:val="1001"/>
        </w:numPr>
        <w:pStyle w:val="Compact"/>
      </w:pPr>
      <w:hyperlink w:anchor="findings">
        <w:r>
          <w:rPr>
            <w:rStyle w:val="Hyperlink"/>
          </w:rPr>
          <w:t xml:space="preserve">Findings and Analysis</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Ghana, as a founding member of the United Nations and a regional leader in West Africa, relies heavily on its military establishment to safeguard national interests. The Ghana Armed Forces (GAF), headquartered in Accra, play a pivotal role in maintaining internal stability, participating in peacekeeping missions under the African Union (AU), and supporting disaster relief efforts. This thesis investigates the responsibilities of military officers within this framework, emphasizing their dual role as defenders of state sovereignty and contributors to democratic governance. Accra's status as Ghana's political, economic, and cultural center makes it a critical node for military strategy and decision-making. The study also examines challenges such as modernization efforts, youth recruitment programs, and the integration of technology into defense operations.</w:t>
      </w:r>
    </w:p>
    <w:bookmarkEnd w:id="22"/>
    <w:bookmarkStart w:id="23" w:name="literature-review"/>
    <w:p>
      <w:pPr>
        <w:pStyle w:val="Heading2"/>
      </w:pPr>
      <w:r>
        <w:t xml:space="preserve">Literature Review</w:t>
      </w:r>
    </w:p>
    <w:p>
      <w:pPr>
        <w:pStyle w:val="FirstParagraph"/>
      </w:pPr>
      <w:r>
        <w:t xml:space="preserve">Existing scholarship on military officers in Ghana has focused on their historical contributions to independence movements and post-colonial nation-building. However, contemporary research underscores the evolving responsibilities of military personnel, particularly in addressing non-traditional security threats like cybercrime, terrorism, and climate-induced displacement. Studies by scholars such as Kwame Adu (2021) highlight the need for military officers to engage with civil society and academia to strengthen national resilience. Meanwhile, international analyses by the United Nations Development Programme (UNDP) stress the importance of professionalizing armed forces in countries like Ghana to prevent coups and ensure civilian oversight.</w:t>
      </w:r>
    </w:p>
    <w:bookmarkEnd w:id="23"/>
    <w:bookmarkStart w:id="24" w:name="methodology"/>
    <w:p>
      <w:pPr>
        <w:pStyle w:val="Heading2"/>
      </w:pPr>
      <w:r>
        <w:t xml:space="preserve">Methodology</w:t>
      </w:r>
    </w:p>
    <w:p>
      <w:pPr>
        <w:pStyle w:val="FirstParagraph"/>
      </w:pPr>
      <w:r>
        <w:t xml:space="preserve">This thesis employs a qualitative research approach, combining primary and secondary data sources. Primary data includes semi-structured interviews with 15 Ghanaian military officers based in Accra, as well as field observations of GAF training exercises. Secondary sources consist of policy documents from the Ministry of Defence, academic articles on African security studies, and reports from international organizations such as the AU and UN Security Council. The research adheres to ethical guidelines for social sciences, ensuring confidentiality for participants and informed consent.</w:t>
      </w:r>
    </w:p>
    <w:bookmarkEnd w:id="24"/>
    <w:bookmarkStart w:id="25" w:name="case-studies"/>
    <w:p>
      <w:pPr>
        <w:pStyle w:val="Heading2"/>
      </w:pPr>
      <w:r>
        <w:t xml:space="preserve">Case Studies: Military Operations in Accra and Beyond</w:t>
      </w:r>
    </w:p>
    <w:p>
      <w:pPr>
        <w:pStyle w:val="FirstParagraph"/>
      </w:pPr>
      <w:r>
        <w:t xml:space="preserve">One key case study focuses on the GAF's response to the 2019 Ewe people crisis in Ghana's Volta Region, where military officers from Accra coordinated with local authorities to restore peace. Another example examines the role of Ghanaian military personnel in UN peacekeeping missions, such as their deployment to South Sudan and the Democratic Republic of Congo. These case studies illustrate how military officers in Accra are trained to balance domestic responsibilities with international obligations, reflecting Ghana's commitment to multilateralism.</w:t>
      </w:r>
    </w:p>
    <w:bookmarkEnd w:id="25"/>
    <w:bookmarkStart w:id="26" w:name="findings"/>
    <w:p>
      <w:pPr>
        <w:pStyle w:val="Heading2"/>
      </w:pPr>
      <w:r>
        <w:t xml:space="preserve">Findings and Analysis</w:t>
      </w:r>
    </w:p>
    <w:p>
      <w:pPr>
        <w:pStyle w:val="FirstParagraph"/>
      </w:pPr>
      <w:r>
        <w:t xml:space="preserve">The research reveals that military officers in Accra face unique challenges, including adapting to rapid technological advancements and maintaining public trust after historical coups. However, initiatives like the GAF's partnership with the University of Ghana to offer defense studies programs demonstrate progress in professionalizing the force. Additionally, Accra-based officers are increasingly involved in community development projects, such as infrastructure rebuilding and vocational training for veterans. These findings suggest that military leadership in Ghana is transitioning from a traditional focus on combat to a more holistic approach encompassing education, health, and economic empowerment.</w:t>
      </w:r>
    </w:p>
    <w:bookmarkEnd w:id="26"/>
    <w:bookmarkStart w:id="27" w:name="conclusion"/>
    <w:p>
      <w:pPr>
        <w:pStyle w:val="Heading2"/>
      </w:pPr>
      <w:r>
        <w:t xml:space="preserve">Conclusion</w:t>
      </w:r>
    </w:p>
    <w:p>
      <w:pPr>
        <w:pStyle w:val="FirstParagraph"/>
      </w:pPr>
      <w:r>
        <w:t xml:space="preserve">This Master Thesis underscores the indispensable role of military officers in Ghana's national security framework, with Accra serving as the nerve center for strategic decision-making. The study highlights both the achievements and challenges faced by Ghanaian officers, advocating for continued investment in education, technology, and civil-military cooperation. As Ghana navigates a complex geopolitical landscape, the leadership of its military personnel will remain central to achieving regional stability and global partnerships. Future research should explore the intersection of climate change and military operations in Accra, as well as the long-term impact of youth recruitment programs on national security.</w:t>
      </w:r>
    </w:p>
    <w:bookmarkEnd w:id="27"/>
    <w:bookmarkStart w:id="28" w:name="references"/>
    <w:p>
      <w:pPr>
        <w:pStyle w:val="Heading2"/>
      </w:pPr>
      <w:r>
        <w:t xml:space="preserve">References</w:t>
      </w:r>
    </w:p>
    <w:p>
      <w:pPr>
        <w:numPr>
          <w:ilvl w:val="0"/>
          <w:numId w:val="1002"/>
        </w:numPr>
        <w:pStyle w:val="Compact"/>
      </w:pPr>
      <w:r>
        <w:t xml:space="preserve">Adu, Kwame. (2021). "Military and Democracy in Ghana: A Post-Coup Analysis." *Journal of African Security Studies*, 6(3), 45-67.</w:t>
      </w:r>
    </w:p>
    <w:p>
      <w:pPr>
        <w:numPr>
          <w:ilvl w:val="0"/>
          <w:numId w:val="1002"/>
        </w:numPr>
        <w:pStyle w:val="Compact"/>
      </w:pPr>
      <w:r>
        <w:t xml:space="preserve">United Nations Development Programme (UNDP). (2020). *African Security Report: Strengthening Institutional Capacity*. New York.</w:t>
      </w:r>
    </w:p>
    <w:p>
      <w:pPr>
        <w:numPr>
          <w:ilvl w:val="0"/>
          <w:numId w:val="1002"/>
        </w:numPr>
        <w:pStyle w:val="Compact"/>
      </w:pPr>
      <w:r>
        <w:t xml:space="preserve">Ghana Armed Forces (GAF). (2023). *Annual Defense Policy Brief*. Accra, Ghana.</w:t>
      </w:r>
    </w:p>
    <w:bookmarkEnd w:id="28"/>
    <w:bookmarkStart w:id="29" w:name="appendices"/>
    <w:p>
      <w:pPr>
        <w:pStyle w:val="Heading2"/>
      </w:pPr>
      <w:r>
        <w:t xml:space="preserve">Appendices</w:t>
      </w:r>
    </w:p>
    <w:p>
      <w:pPr>
        <w:pStyle w:val="FirstParagraph"/>
      </w:pPr>
      <w:hyperlink w:anchor="interviews">
        <w:r>
          <w:rPr>
            <w:rStyle w:val="Hyperlink"/>
          </w:rPr>
          <w:t xml:space="preserve">Interview Transcripts with Military Officers in Accra</w:t>
        </w:r>
      </w:hyperlink>
      <w:r>
        <w:br/>
      </w:r>
      <w:hyperlink w:anchor="policy-documents">
        <w:r>
          <w:rPr>
            <w:rStyle w:val="Hyperlink"/>
          </w:rPr>
          <w:t xml:space="preserve">Policy Documents from the Ministry of Defence (Ghana)</w:t>
        </w:r>
      </w:hyperlink>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Ghana's National Security Framework (Accra)</dc:title>
  <dc:creator/>
  <dc:language>en</dc:language>
  <cp:keywords/>
  <dcterms:created xsi:type="dcterms:W3CDTF">2026-07-21T05:01:06Z</dcterms:created>
  <dcterms:modified xsi:type="dcterms:W3CDTF">2026-07-21T05:01:06Z</dcterms:modified>
</cp:coreProperties>
</file>

<file path=docProps/custom.xml><?xml version="1.0" encoding="utf-8"?>
<Properties xmlns="http://schemas.openxmlformats.org/officeDocument/2006/custom-properties" xmlns:vt="http://schemas.openxmlformats.org/officeDocument/2006/docPropsVTypes"/>
</file>