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Military</w:t>
      </w:r>
      <w:r>
        <w:t xml:space="preserve"> </w:t>
      </w:r>
      <w:r>
        <w:t xml:space="preserve">Officer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36" w:name="X4d0866017b0a4a5254fa27c5d6d7547cc8470e4"/>
    <w:p>
      <w:pPr>
        <w:pStyle w:val="Heading1"/>
      </w:pPr>
      <w:r>
        <w:t xml:space="preserve">Master Thesis: The Role of Military Officer in Iran, Tehran</w:t>
      </w:r>
    </w:p>
    <w:bookmarkStart w:id="20" w:name="introduction"/>
    <w:p>
      <w:pPr>
        <w:pStyle w:val="Heading2"/>
      </w:pPr>
      <w:r>
        <w:t xml:space="preserve">Introduction</w:t>
      </w:r>
    </w:p>
    <w:p>
      <w:pPr>
        <w:pStyle w:val="FirstParagraph"/>
      </w:pPr>
      <w:r>
        <w:t xml:space="preserve">The study of the role and responsibilities of a Military Officer within the specific geopolitical and cultural context of Iran, particularly in Tehran, is critical to understanding the dynamics of national security, leadership development, and strategic governance. This Master Thesis explores how a Military Officer functions as a pivotal figure in Iran's military apparatus, focusing on their training, challenges, and contributions to the stability of Tehran—a city that serves as both the political and military heart of Iran. The research emphasizes the unique demands placed onMilitary Officers in this region, considering historical, social, and contemporary factors.</w:t>
      </w:r>
    </w:p>
    <w:bookmarkEnd w:id="20"/>
    <w:bookmarkStart w:id="22" w:name="historical_context"/>
    <w:bookmarkStart w:id="21" w:name="Xcb4f5a827787c1f1f87df5a26eb422c0c976a67"/>
    <w:p>
      <w:pPr>
        <w:pStyle w:val="Heading2"/>
      </w:pPr>
      <w:r>
        <w:t xml:space="preserve">Historical Context of Military Officers in Iran</w:t>
      </w:r>
    </w:p>
    <w:p>
      <w:pPr>
        <w:pStyle w:val="FirstParagraph"/>
      </w:pPr>
      <w:r>
        <w:t xml:space="preserve">The role of a Military Officer in Iran dates back to the early 20th century, evolving alongside the country's political transformations. From the Qajar dynasty to the Pahlavi era and into the Islamic Republic, military institutions have played a central role in shaping national defense strategies. Tehran, as Iran's capital, has historically been a hub for military education and strategic planning. The establishment of institutions such as the Iranian Air Force Academy (IAFA) and the Army War College in Tehran underscores the city's significance in cultivating leadership amongMilitary Officers.</w:t>
      </w:r>
    </w:p>
    <w:bookmarkEnd w:id="21"/>
    <w:bookmarkEnd w:id="22"/>
    <w:bookmarkStart w:id="24" w:name="role_of_military_officers"/>
    <w:bookmarkStart w:id="23" w:name="X23e7c0e3dd57798227ee94642b7d7c69276297a"/>
    <w:p>
      <w:pPr>
        <w:pStyle w:val="Heading2"/>
      </w:pPr>
      <w:r>
        <w:t xml:space="preserve">The Role of a Military Officer in Modern Iran</w:t>
      </w:r>
    </w:p>
    <w:p>
      <w:pPr>
        <w:pStyle w:val="FirstParagraph"/>
      </w:pPr>
      <w:r>
        <w:t xml:space="preserve">A Military Officer in Iran is tasked with upholding national sovereignty, executing defense strategies, and maintaining the operational readiness of the armed forces. In Tehran, these responsibilities are amplified due to the city's status as a political and military nexus. Officers must navigate complex hierarchies within the Islamic Revolutionary Guard Corps (IRGC) and the regular armed forces while aligning their actions with Iran's broader geopolitical goals. Additionally, they are responsible for training personnel in modern warfare tactics, crisis management, and technological innovation.</w:t>
      </w:r>
    </w:p>
    <w:bookmarkEnd w:id="23"/>
    <w:bookmarkEnd w:id="24"/>
    <w:bookmarkStart w:id="26" w:name="training_and_education"/>
    <w:bookmarkStart w:id="25" w:name="military-officer-training-in-tehran"/>
    <w:p>
      <w:pPr>
        <w:pStyle w:val="Heading2"/>
      </w:pPr>
      <w:r>
        <w:t xml:space="preserve">Military Officer Training in Tehran</w:t>
      </w:r>
    </w:p>
    <w:p>
      <w:pPr>
        <w:pStyle w:val="FirstParagraph"/>
      </w:pPr>
      <w:r>
        <w:t xml:space="preserve">Training programs forMilitary Officers in Iran are rigorous and designed to instill discipline, tactical knowledge, and ideological alignment with the country's governance. In Tehran, institutions such as the University of Defense (Sazman-e Daneshgahi-e Digar) offer advanced courses in military strategy, international relations, and leadership. These programs emphasize not only technical skills but also the ethical and political responsibilities of aMilitary Officer in a nation that prioritizes self-reliance and regional influence.</w:t>
      </w:r>
    </w:p>
    <w:bookmarkEnd w:id="25"/>
    <w:bookmarkEnd w:id="26"/>
    <w:bookmarkStart w:id="28" w:name="challenges_and_opportunities"/>
    <w:bookmarkStart w:id="27" w:name="X5d0341c4ae9c032a1381961aa2f18384732aa77"/>
    <w:p>
      <w:pPr>
        <w:pStyle w:val="Heading2"/>
      </w:pPr>
      <w:r>
        <w:t xml:space="preserve">Challenges Facing Military Officers in Tehran</w:t>
      </w:r>
    </w:p>
    <w:p>
      <w:pPr>
        <w:pStyle w:val="FirstParagraph"/>
      </w:pPr>
      <w:r>
        <w:t xml:space="preserve">Military Officers in Tehran face multifaceted challenges, including balancing national defense priorities with the demands of a rapidly changing global landscape. Economic sanctions, regional conflicts (such as tensions with Israel and Gulf states), and internal political dynamics requireMilitary Officers to adapt their strategies continuously. Furthermore, the integration of technology into military operations—such as cyber warfare and drones—demands specialized training that must be prioritized in Tehran's educational institutions.</w:t>
      </w:r>
    </w:p>
    <w:bookmarkEnd w:id="27"/>
    <w:bookmarkEnd w:id="28"/>
    <w:bookmarkStart w:id="30" w:name="leadership_qualities"/>
    <w:bookmarkStart w:id="29" w:name="Xbc58e9f9a7c90a313507c4afb3c53bd745d9005"/>
    <w:p>
      <w:pPr>
        <w:pStyle w:val="Heading2"/>
      </w:pPr>
      <w:r>
        <w:t xml:space="preserve">Leadership Qualities for Military Officers in Iran</w:t>
      </w:r>
    </w:p>
    <w:p>
      <w:pPr>
        <w:pStyle w:val="FirstParagraph"/>
      </w:pPr>
      <w:r>
        <w:t xml:space="preserve">Effective leadership is a cornerstone of aMilitary Officer's success in Tehran. Attributes such as resilience, adaptability, and strategic foresight are essential. Officers must also demonstrate loyalty to the state's objectives while fostering unity among diverse personnel. In Tehran, where military and political institutions intersect, leaders are often required to mediate between different factions within the armed forces and the government.</w:t>
      </w:r>
    </w:p>
    <w:bookmarkEnd w:id="29"/>
    <w:bookmarkEnd w:id="30"/>
    <w:bookmarkStart w:id="32" w:name="case_studies"/>
    <w:bookmarkStart w:id="31" w:name="case-studies-military-officers-in-tehran"/>
    <w:p>
      <w:pPr>
        <w:pStyle w:val="Heading2"/>
      </w:pPr>
      <w:r>
        <w:t xml:space="preserve">Case Studies: Military Officers in Tehran</w:t>
      </w:r>
    </w:p>
    <w:p>
      <w:pPr>
        <w:pStyle w:val="FirstParagraph"/>
      </w:pPr>
      <w:r>
        <w:t xml:space="preserve">This thesis includes case studies of prominentMilitary Officers from Tehran who have shaped Iran's military policies. For example, General Mohammad Reza Ashtiani, a former Chief of the Iranian Army, played a pivotal role in modernizing the armed forces while operating from Tehran. His career highlights the challenges and opportunities faced byMilitary Officers in balancing innovation with traditional values.</w:t>
      </w:r>
    </w:p>
    <w:bookmarkEnd w:id="31"/>
    <w:bookmarkEnd w:id="32"/>
    <w:bookmarkStart w:id="34" w:name="future_perspectives"/>
    <w:bookmarkStart w:id="33" w:name="X2da95b83f5643e8b1dde04bb0d9c440d39b2194"/>
    <w:p>
      <w:pPr>
        <w:pStyle w:val="Heading2"/>
      </w:pPr>
      <w:r>
        <w:t xml:space="preserve">Future Perspectives for Military Officers in Iran, Tehran</w:t>
      </w:r>
    </w:p>
    <w:p>
      <w:pPr>
        <w:pStyle w:val="FirstParagraph"/>
      </w:pPr>
      <w:r>
        <w:t xml:space="preserve">As Iran continues to navigate regional and global pressures, the role of aMilitary Officer in Tehran will evolve. Emphasis on technological advancement, international diplomacy (such as relations with Russia and China), and domestic stability will define future challenges. This thesis concludes that the development of leadership programs in Tehran is crucial for preparingMilitary Officers to meet these demands while reinforcing Iran's strategic position.</w:t>
      </w:r>
    </w:p>
    <w:bookmarkEnd w:id="33"/>
    <w:bookmarkEnd w:id="34"/>
    <w:bookmarkStart w:id="35" w:name="conclusion"/>
    <w:p>
      <w:pPr>
        <w:pStyle w:val="Heading2"/>
      </w:pPr>
      <w:r>
        <w:t xml:space="preserve">Conclusion</w:t>
      </w:r>
    </w:p>
    <w:p>
      <w:pPr>
        <w:pStyle w:val="FirstParagraph"/>
      </w:pPr>
      <w:r>
        <w:t xml:space="preserve">In conclusion, the role of aMilitary Officer in Iran, particularly within the capital city of Tehran, is multifaceted and integral to the nation's security and governance. This Master Thesis has examined the historical evolution, training requirements, challenges, and leadership qualities essential for success in this role. As Iran continues to assert its influence in the region, Military Officers in Tehran will remain at the forefront of shaping its military future.</w:t>
      </w:r>
    </w:p>
    <w:bookmarkEnd w:id="35"/>
    <w:p>
      <w:pPr>
        <w:pStyle w:val="BodyText"/>
      </w:pPr>
      <w:r>
        <w:rPr>
          <w:bCs/>
          <w:b/>
        </w:rPr>
        <w:t xml:space="preserve">Keywords:</w:t>
      </w:r>
      <w:r>
        <w:t xml:space="preserve"> </w:t>
      </w:r>
      <w:r>
        <w:t xml:space="preserve">Master Thesis, Military Officer, Iran Tehran</w:t>
      </w:r>
    </w:p>
    <w:p>
      <w:pPr>
        <w:pStyle w:val="BodyText"/>
      </w:pPr>
      <w:r>
        <w:rPr>
          <w:iCs/>
          <w:i/>
        </w:rPr>
        <w:t xml:space="preserve">This document is intended for academic research and discussion on the role ofMilitary Officers in Iran's capital city.</w:t>
      </w:r>
    </w:p>
    <w:p>
      <w:pPr>
        <w:pStyle w:val="BodyText"/>
      </w:pPr>
      <w:r>
        <w:t xml:space="preserve">```</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Military Officer in Iran, Tehran</dc:title>
  <dc:creator/>
  <dc:language>en</dc:language>
  <cp:keywords/>
  <dcterms:created xsi:type="dcterms:W3CDTF">2026-07-21T09:07:26Z</dcterms:created>
  <dcterms:modified xsi:type="dcterms:W3CDTF">2026-07-21T09:07:26Z</dcterms:modified>
</cp:coreProperties>
</file>

<file path=docProps/custom.xml><?xml version="1.0" encoding="utf-8"?>
<Properties xmlns="http://schemas.openxmlformats.org/officeDocument/2006/custom-properties" xmlns:vt="http://schemas.openxmlformats.org/officeDocument/2006/docPropsVTypes"/>
</file>