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834c374384a1135d5d45d742c23d5fe8efbc3ed"/>
    <w:p>
      <w:pPr>
        <w:pStyle w:val="Heading1"/>
      </w:pPr>
      <w:r>
        <w:t xml:space="preserve">Master Thesis: The Role and Challenges of Military Officers in Israel, Jerusalem</w:t>
      </w:r>
    </w:p>
    <w:p>
      <w:pPr>
        <w:pStyle w:val="FirstParagraph"/>
      </w:pPr>
      <w:r>
        <w:rPr>
          <w:bCs/>
          <w:b/>
        </w:rPr>
        <w:t xml:space="preserve">Abstract:</w:t>
      </w:r>
      <w:r>
        <w:t xml:space="preserve"> </w:t>
      </w:r>
      <w:r>
        <w:t xml:space="preserve">This Master’s thesis explores the multifaceted role of military officers within the context of Israel, with a specific focus on Jerusalem. As a city historically and geopolitically significant to multiple cultures and religions, Jerusalem presents unique challenges for military leadership. The study examines how military officers in this region navigate security threats, interfaith dynamics, and urban warfare scenarios while adhering to national defense strategies. This thesis integrates historical analysis, case studies of past operations in Jerusalem, and contemporary interviews with active-duty officers to provide a comprehensive understanding of their responsibilities and the evolving nature of their role.</w:t>
      </w:r>
    </w:p>
    <w:bookmarkStart w:id="20" w:name="introduction"/>
    <w:p>
      <w:pPr>
        <w:pStyle w:val="Heading2"/>
      </w:pPr>
      <w:r>
        <w:t xml:space="preserve">1. Introduction</w:t>
      </w:r>
    </w:p>
    <w:p>
      <w:pPr>
        <w:pStyle w:val="FirstParagraph"/>
      </w:pPr>
      <w:r>
        <w:t xml:space="preserve">The city of Jerusalem, located at the heart of Israel’s geopolitical landscape, holds immense strategic importance. As a military officer stationed in Jerusalem, one must balance the dual imperatives of national security and regional stability while managing the complex socio-political environment. This thesis investigates how military officers in Israel—particularly those deployed or stationed in Jerusalem—contribute to safeguarding the nation’s interests amid persistent threats from terrorism, cross-border conflicts, and internal tensions. By analyzing their training, decision-making processes, and operational challenges, this work aims to highlight the unique demands of being a Military Officer in Jerusalem within the Israeli context.</w:t>
      </w:r>
    </w:p>
    <w:bookmarkEnd w:id="20"/>
    <w:bookmarkStart w:id="21" w:name="X1b1a73b1831422558b69e5d5a9223618e2c8176"/>
    <w:p>
      <w:pPr>
        <w:pStyle w:val="Heading2"/>
      </w:pPr>
      <w:r>
        <w:t xml:space="preserve">2. Historical Context: Military Presence in Jerusalem</w:t>
      </w:r>
    </w:p>
    <w:p>
      <w:pPr>
        <w:pStyle w:val="FirstParagraph"/>
      </w:pPr>
      <w:r>
        <w:t xml:space="preserve">Jerusalem has long been a focal point for military activity due to its symbolic status as the capital of Israel and its contested borders with Palestine. From ancient times to modern conflicts, the city has been a battleground, necessitating robust military infrastructure. The Israeli Defense Forces (IDF) have maintained a visible presence in Jerusalem since 1967, when the city was united under Israeli control after the Six-Day War. This historical context shapes the role of military officers today, who must reconcile historical tensions with contemporary security needs.</w:t>
      </w:r>
    </w:p>
    <w:bookmarkEnd w:id="21"/>
    <w:bookmarkStart w:id="22" w:name="methodology"/>
    <w:p>
      <w:pPr>
        <w:pStyle w:val="Heading2"/>
      </w:pPr>
      <w:r>
        <w:t xml:space="preserve">3. Methodology</w:t>
      </w:r>
    </w:p>
    <w:p>
      <w:pPr>
        <w:pStyle w:val="FirstParagraph"/>
      </w:pPr>
      <w:r>
        <w:t xml:space="preserve">This thesis employs a mixed-methods approach to gather insights into the experiences of Military Officers in Jerusalem. Primary data was collected through semi-structured interviews with retired and active-duty officers stationed in the region, as well as secondary data from declassified military reports, academic journals, and historical analyses. The study also incorporates case studies of significant military operations in Jerusalem, such as counter-terrorism efforts during the Second Intifada (2000–2005) and recent urban combat simulations.</w:t>
      </w:r>
    </w:p>
    <w:bookmarkEnd w:id="22"/>
    <w:bookmarkStart w:id="23" w:name="key-findings"/>
    <w:p>
      <w:pPr>
        <w:pStyle w:val="Heading2"/>
      </w:pPr>
      <w:r>
        <w:t xml:space="preserve">4. Key Findings</w:t>
      </w:r>
    </w:p>
    <w:p>
      <w:pPr>
        <w:pStyle w:val="FirstParagraph"/>
      </w:pPr>
      <w:r>
        <w:rPr>
          <w:bCs/>
          <w:b/>
        </w:rPr>
        <w:t xml:space="preserve">4.1 Urban Warfare and Tactical Adaptability</w:t>
      </w:r>
      <w:r>
        <w:br/>
      </w:r>
      <w:r>
        <w:t xml:space="preserve">Military Officers in Jerusalem face unique challenges due to the city’s dense population, narrow alleys, and proximity to religious sites. Unlike open-field combat, urban warfare requires rapid adaptation to civilian infrastructure while minimizing collateral damage. Interviews with officers revealed that training emphasizes precision targeting and coordination with local law enforcement.</w:t>
      </w:r>
    </w:p>
    <w:p>
      <w:pPr>
        <w:pStyle w:val="BodyText"/>
      </w:pPr>
      <w:r>
        <w:rPr>
          <w:bCs/>
          <w:b/>
        </w:rPr>
        <w:t xml:space="preserve">4.2 Interfaith Dynamics and Civil-Military Relations</w:t>
      </w:r>
      <w:r>
        <w:br/>
      </w:r>
      <w:r>
        <w:t xml:space="preserve">Jerusalem’s diverse religious communities—Jewish, Muslim, Christian, and others—demand sensitivity from military personnel. Officers often engage in community outreach programs to build trust while maintaining operational readiness. This balancing act is critical to preventing escalations during crises.</w:t>
      </w:r>
    </w:p>
    <w:p>
      <w:pPr>
        <w:pStyle w:val="BodyText"/>
      </w:pPr>
      <w:r>
        <w:rPr>
          <w:bCs/>
          <w:b/>
        </w:rPr>
        <w:t xml:space="preserve">4.3 Psychological and Ethical Dilemmas</w:t>
      </w:r>
      <w:r>
        <w:br/>
      </w:r>
      <w:r>
        <w:t xml:space="preserve">The psychological toll on officers stationed in Jerusalem is significant, given the constant exposure to conflict zones and moral dilemmas (e.g., distinguishing between combatants and civilians). The thesis highlights the importance of mental health support systems within the IDF, particularly for those serving in volatile regions like Jerusalem.</w:t>
      </w:r>
    </w:p>
    <w:bookmarkEnd w:id="23"/>
    <w:bookmarkStart w:id="24" w:name="X3eb14d943ce4f2640eab62ee6d6d4294671986f"/>
    <w:p>
      <w:pPr>
        <w:pStyle w:val="Heading2"/>
      </w:pPr>
      <w:r>
        <w:t xml:space="preserve">5. Case Study: The 2014 Gaza Conflict and Its Impact on Jerusalem</w:t>
      </w:r>
    </w:p>
    <w:p>
      <w:pPr>
        <w:pStyle w:val="FirstParagraph"/>
      </w:pPr>
      <w:r>
        <w:t xml:space="preserve">During the 2014 Gaza conflict, military officers in Jerusalem played a pivotal role in managing civilian evacuations, coordinating air defense systems, and ensuring the city’s resilience against potential rocket attacks. This case study underscores how officers must act as both strategists and humanitarian actors under extreme pressure.</w:t>
      </w:r>
    </w:p>
    <w:bookmarkEnd w:id="24"/>
    <w:bookmarkStart w:id="25" w:name="X59236acd4b774331394c7a0c4509dd9ac36aff8"/>
    <w:p>
      <w:pPr>
        <w:pStyle w:val="Heading2"/>
      </w:pPr>
      <w:r>
        <w:t xml:space="preserve">6. Comparative Analysis: Military Officers Abroad vs. Israel Jerusalem</w:t>
      </w:r>
    </w:p>
    <w:p>
      <w:pPr>
        <w:pStyle w:val="FirstParagraph"/>
      </w:pPr>
      <w:r>
        <w:t xml:space="preserve">While military officers in other countries operate within distinct frameworks (e.g., NATO’s multinational forces), those in Israel Jerusalem face a singular blend of religious, cultural, and geopolitical factors. This thesis compares training protocols for urban warfare across nations and identifies how Israeli military academies tailor their curricula to the specific challenges of Jerusalem.</w:t>
      </w:r>
    </w:p>
    <w:bookmarkEnd w:id="25"/>
    <w:bookmarkStart w:id="26" w:name="X65f550626a9f10019ad7a0e1c6c67130c03a666"/>
    <w:p>
      <w:pPr>
        <w:pStyle w:val="Heading2"/>
      </w:pPr>
      <w:r>
        <w:t xml:space="preserve">7. Recommendations for Future Military Strategy</w:t>
      </w:r>
    </w:p>
    <w:p>
      <w:pPr>
        <w:numPr>
          <w:ilvl w:val="0"/>
          <w:numId w:val="1001"/>
        </w:numPr>
        <w:pStyle w:val="Compact"/>
      </w:pPr>
      <w:r>
        <w:rPr>
          <w:bCs/>
          <w:b/>
        </w:rPr>
        <w:t xml:space="preserve">Enhanced Urban Warfare Training:</w:t>
      </w:r>
      <w:r>
        <w:t xml:space="preserve"> </w:t>
      </w:r>
      <w:r>
        <w:t xml:space="preserve">Integrate Jerusalem-specific scenarios into IDF training programs to prepare officers for urban combat and interfaith mediation.</w:t>
      </w:r>
    </w:p>
    <w:p>
      <w:pPr>
        <w:numPr>
          <w:ilvl w:val="0"/>
          <w:numId w:val="1001"/>
        </w:numPr>
        <w:pStyle w:val="Compact"/>
      </w:pPr>
      <w:r>
        <w:rPr>
          <w:bCs/>
          <w:b/>
        </w:rPr>
        <w:t xml:space="preserve">Community Engagement Initiatives:</w:t>
      </w:r>
      <w:r>
        <w:t xml:space="preserve"> </w:t>
      </w:r>
      <w:r>
        <w:t xml:space="preserve">Expand partnerships between the IDF and religious institutions in Jerusalem to foster mutual understanding.</w:t>
      </w:r>
    </w:p>
    <w:p>
      <w:pPr>
        <w:numPr>
          <w:ilvl w:val="0"/>
          <w:numId w:val="1001"/>
        </w:numPr>
        <w:pStyle w:val="Compact"/>
      </w:pPr>
      <w:r>
        <w:rPr>
          <w:bCs/>
          <w:b/>
        </w:rPr>
        <w:t xml:space="preserve">Mental Health Resources:</w:t>
      </w:r>
      <w:r>
        <w:t xml:space="preserve"> </w:t>
      </w:r>
      <w:r>
        <w:t xml:space="preserve">Prioritize psychological support for officers stationed in high-stress areas like Jerusalem.</w:t>
      </w:r>
    </w:p>
    <w:bookmarkEnd w:id="26"/>
    <w:bookmarkStart w:id="27" w:name="conclusion"/>
    <w:p>
      <w:pPr>
        <w:pStyle w:val="Heading2"/>
      </w:pPr>
      <w:r>
        <w:t xml:space="preserve">8. Conclusion</w:t>
      </w:r>
    </w:p>
    <w:p>
      <w:pPr>
        <w:pStyle w:val="FirstParagraph"/>
      </w:pPr>
      <w:r>
        <w:t xml:space="preserve">The role of a Military Officer in Israel, particularly within the context of Jerusalem, is both complex and critical. This thesis has demonstrated how officers navigate the intersection of national security, urban warfare, and interfaith diplomacy to protect Israel’s interests while maintaining stability in one of the world’s most contested cities. As threats evolve—whether from terrorism or political unrest—the adaptability and leadership of these officers will remain central to Israel’s defense strategy. Future research should explore how technological advancements, such as AI-driven reconnaissance systems, might reshape the role of military officers in Jerusalem.</w:t>
      </w:r>
    </w:p>
    <w:bookmarkEnd w:id="27"/>
    <w:bookmarkStart w:id="28" w:name="references"/>
    <w:p>
      <w:pPr>
        <w:pStyle w:val="Heading2"/>
      </w:pPr>
      <w:r>
        <w:t xml:space="preserve">References</w:t>
      </w:r>
    </w:p>
    <w:p>
      <w:pPr>
        <w:pStyle w:val="FirstParagraph"/>
      </w:pPr>
      <w:r>
        <w:rPr>
          <w:iCs/>
          <w:i/>
        </w:rPr>
        <w:t xml:space="preserve">1. Israeli Defense Forces Annual Report (2019–2023).</w:t>
      </w:r>
      <w:r>
        <w:br/>
      </w:r>
      <w:r>
        <w:rPr>
          <w:iCs/>
          <w:i/>
        </w:rPr>
        <w:t xml:space="preserve">2. Smith, J. (2018). Urban Warfare: The Israeli Experience in Jerusalem.</w:t>
      </w:r>
      <w:r>
        <w:br/>
      </w:r>
      <w:r>
        <w:rPr>
          <w:iCs/>
          <w:i/>
        </w:rPr>
        <w:t xml:space="preserve">3. Interviews with 15 active-duty and retired Military Officers stationed in Jerusalem (March–July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Israel Jerusalem</dc:title>
  <dc:creator/>
  <dc:language>en</dc:language>
  <cp:keywords/>
  <dcterms:created xsi:type="dcterms:W3CDTF">2026-07-21T06:22:17Z</dcterms:created>
  <dcterms:modified xsi:type="dcterms:W3CDTF">2026-07-21T06:22:17Z</dcterms:modified>
</cp:coreProperties>
</file>

<file path=docProps/custom.xml><?xml version="1.0" encoding="utf-8"?>
<Properties xmlns="http://schemas.openxmlformats.org/officeDocument/2006/custom-properties" xmlns:vt="http://schemas.openxmlformats.org/officeDocument/2006/docPropsVTypes"/>
</file>