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334e2348250310ec3c8dd6a13a9e566e33c75a8"/>
    <w:p>
      <w:pPr>
        <w:pStyle w:val="Heading1"/>
      </w:pPr>
      <w:r>
        <w:t xml:space="preserve">Master Thesis: The Role of Military Officers in Strengthening National Security in Kazakhstan Almaty</w:t>
      </w:r>
    </w:p>
    <w:p>
      <w:pPr>
        <w:pStyle w:val="FirstParagraph"/>
      </w:pPr>
      <w:r>
        <w:rPr>
          <w:bCs/>
          <w:b/>
        </w:rPr>
        <w:t xml:space="preserve">Title:</w:t>
      </w:r>
      <w:r>
        <w:t xml:space="preserve"> </w:t>
      </w:r>
      <w:r>
        <w:t xml:space="preserve">The Role of Military Officers in Strengthening National Security in Kazakhstan Almaty</w:t>
      </w:r>
      <w:r>
        <w:t xml:space="preserve"> </w:t>
      </w:r>
      <w:r>
        <w:rPr>
          <w:bCs/>
          <w:b/>
        </w:rPr>
        <w:t xml:space="preserve">Author:</w:t>
      </w:r>
      <w:r>
        <w:t xml:space="preserve"> </w:t>
      </w:r>
      <w:r>
        <w:t xml:space="preserve">[Your Name]</w:t>
      </w:r>
      <w:r>
        <w:t xml:space="preserve"> </w:t>
      </w:r>
      <w:r>
        <w:rPr>
          <w:bCs/>
          <w:b/>
        </w:rPr>
        <w:t xml:space="preserve">Institution:</w:t>
      </w:r>
      <w:r>
        <w:t xml:space="preserve"> </w:t>
      </w:r>
      <w:r>
        <w:t xml:space="preserve">Al-Farabi Kazakh National University, Almaty, Kazakhstan</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Master Thesis</w:t>
      </w:r>
      <w:r>
        <w:t xml:space="preserve"> </w:t>
      </w:r>
      <w:r>
        <w:t xml:space="preserve">explores the critical role of</w:t>
      </w:r>
      <w:r>
        <w:t xml:space="preserve"> </w:t>
      </w:r>
      <w:r>
        <w:rPr>
          <w:bCs/>
          <w:b/>
        </w:rPr>
        <w:t xml:space="preserve">Military Officers</w:t>
      </w:r>
      <w:r>
        <w:t xml:space="preserve"> </w:t>
      </w:r>
      <w:r>
        <w:t xml:space="preserve">in enhancing national security and maintaining regional stability in</w:t>
      </w:r>
      <w:r>
        <w:t xml:space="preserve"> </w:t>
      </w:r>
      <w:r>
        <w:rPr>
          <w:iCs/>
          <w:i/>
        </w:rPr>
        <w:t xml:space="preserve">Kazakhstan Almaty</w:t>
      </w:r>
      <w:r>
        <w:t xml:space="preserve">. Given its strategic location at the crossroads of Central Asia, Almaty serves as a vital hub for military operations, logistics, and defense planning. The study examines how military officers contribute to safeguarding Kazakhstan’s territorial integrity while aligning with the country’s broader security policies. Through qualitative analysis and case studies, this thesis highlights challenges faced by officers in Almaty and proposes actionable recommendations for improving their training, leadership capacity, and integration with national defense objectives.</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Military Officer</w:t>
      </w:r>
      <w:r>
        <w:t xml:space="preserve"> </w:t>
      </w:r>
      <w:r>
        <w:t xml:space="preserve">extends beyond combat readiness; it encompasses strategic planning, crisis management, and fostering international cooperation. In</w:t>
      </w:r>
      <w:r>
        <w:t xml:space="preserve"> </w:t>
      </w:r>
      <w:r>
        <w:rPr>
          <w:iCs/>
          <w:i/>
        </w:rPr>
        <w:t xml:space="preserve">Kazakhstan Almaty</w:t>
      </w:r>
      <w:r>
        <w:t xml:space="preserve">, where the country’s military infrastructure is concentrated, officers play a pivotal role in addressing both domestic and external security threats. This</w:t>
      </w:r>
      <w:r>
        <w:t xml:space="preserve"> </w:t>
      </w:r>
      <w:r>
        <w:rPr>
          <w:iCs/>
          <w:i/>
        </w:rPr>
        <w:t xml:space="preserve">Master Thesis</w:t>
      </w:r>
      <w:r>
        <w:t xml:space="preserve"> </w:t>
      </w:r>
      <w:r>
        <w:t xml:space="preserve">aims to analyze the unique responsibilities of military officers in Almaty, focusing on their contribution to national defense, regional stability, and alignment with global security frameworks.</w:t>
      </w:r>
    </w:p>
    <w:p>
      <w:pPr>
        <w:pStyle w:val="BodyText"/>
      </w:pPr>
      <w:r>
        <w:t xml:space="preserve">Kazakhstan’s geographical position—bordering Russia, China, and other Central Asian states—necessitates a robust military presence. Almaty, as the former capital and a major economic and cultural center, is home to key military institutions such as the Almaty Military Training Center. This thesis argues that the effectiveness of Kazakhstan’s defense strategy hinges on the competence and adaptability of its</w:t>
      </w:r>
      <w:r>
        <w:t xml:space="preserve"> </w:t>
      </w:r>
      <w:r>
        <w:rPr>
          <w:bCs/>
          <w:b/>
        </w:rPr>
        <w:t xml:space="preserve">Military Officers</w:t>
      </w:r>
      <w:r>
        <w:t xml:space="preserve"> </w:t>
      </w:r>
      <w:r>
        <w:t xml:space="preserve">in this critical region.</w:t>
      </w:r>
    </w:p>
    <w:bookmarkEnd w:id="21"/>
    <w:bookmarkStart w:id="22" w:name="literature-review"/>
    <w:p>
      <w:pPr>
        <w:pStyle w:val="Heading2"/>
      </w:pPr>
      <w:r>
        <w:t xml:space="preserve">2. Literature Review</w:t>
      </w:r>
    </w:p>
    <w:p>
      <w:pPr>
        <w:pStyle w:val="FirstParagraph"/>
      </w:pPr>
      <w:r>
        <w:t xml:space="preserve">The existing literature on military leadership emphasizes the importance of strategic thinking, ethical decision-making, and inter-agency collaboration. However, studies specific to</w:t>
      </w:r>
      <w:r>
        <w:t xml:space="preserve"> </w:t>
      </w:r>
      <w:r>
        <w:rPr>
          <w:iCs/>
          <w:i/>
        </w:rPr>
        <w:t xml:space="preserve">Kazakhstan Almaty</w:t>
      </w:r>
      <w:r>
        <w:t xml:space="preserve"> </w:t>
      </w:r>
      <w:r>
        <w:t xml:space="preserve">are limited. Research by [Author Name] (Year) highlights the challenges faced by military officers in Central Asia due to rapid technological advancements and geopolitical shifts. Similarly, [Another Author] (Year) underscores the need for localized training programs tailored to regions like Almaty, which require expertise in both traditional and hybrid warfare.</w:t>
      </w:r>
    </w:p>
    <w:p>
      <w:pPr>
        <w:pStyle w:val="BodyText"/>
      </w:pPr>
      <w:r>
        <w:t xml:space="preserve">Despite these insights, gaps remain in understanding how</w:t>
      </w:r>
      <w:r>
        <w:t xml:space="preserve"> </w:t>
      </w:r>
      <w:r>
        <w:rPr>
          <w:bCs/>
          <w:b/>
        </w:rPr>
        <w:t xml:space="preserve">Military Officers</w:t>
      </w:r>
      <w:r>
        <w:t xml:space="preserve"> </w:t>
      </w:r>
      <w:r>
        <w:t xml:space="preserve">in</w:t>
      </w:r>
      <w:r>
        <w:t xml:space="preserve"> </w:t>
      </w:r>
      <w:r>
        <w:rPr>
          <w:iCs/>
          <w:i/>
        </w:rPr>
        <w:t xml:space="preserve">Kazakhstan Almaty</w:t>
      </w:r>
      <w:r>
        <w:t xml:space="preserve"> </w:t>
      </w:r>
      <w:r>
        <w:t xml:space="preserve">navigate unique challenges such as border security, counter-terrorism threats, and the integration of modern military technologies. This thesis addresses these gaps by focusing on Almaty-specific case studies and stakeholder interviews.</w:t>
      </w:r>
    </w:p>
    <w:bookmarkEnd w:id="22"/>
    <w:bookmarkStart w:id="23" w:name="methodology"/>
    <w:p>
      <w:pPr>
        <w:pStyle w:val="Heading2"/>
      </w:pPr>
      <w:r>
        <w:t xml:space="preserve">3. Methodology</w:t>
      </w:r>
    </w:p>
    <w:p>
      <w:pPr>
        <w:pStyle w:val="FirstParagraph"/>
      </w:pPr>
      <w:r>
        <w:t xml:space="preserve">This</w:t>
      </w:r>
      <w:r>
        <w:t xml:space="preserve"> </w:t>
      </w:r>
      <w:r>
        <w:rPr>
          <w:iCs/>
          <w:i/>
        </w:rPr>
        <w:t xml:space="preserve">Master Thesis</w:t>
      </w:r>
      <w:r>
        <w:t xml:space="preserve"> </w:t>
      </w:r>
      <w:r>
        <w:t xml:space="preserve">employs a qualitative research methodology, combining case studies, semi-structured interviews with military personnel in Almaty, and analysis of official defense documents. The study involves:</w:t>
      </w:r>
    </w:p>
    <w:p>
      <w:pPr>
        <w:numPr>
          <w:ilvl w:val="0"/>
          <w:numId w:val="1001"/>
        </w:numPr>
        <w:pStyle w:val="Compact"/>
      </w:pPr>
      <w:r>
        <w:rPr>
          <w:bCs/>
          <w:b/>
        </w:rPr>
        <w:t xml:space="preserve">Data Collection:</w:t>
      </w:r>
      <w:r>
        <w:t xml:space="preserve"> </w:t>
      </w:r>
      <w:r>
        <w:t xml:space="preserve">Interviews with 15 active-duty</w:t>
      </w:r>
      <w:r>
        <w:t xml:space="preserve"> </w:t>
      </w:r>
      <w:r>
        <w:rPr>
          <w:bCs/>
          <w:b/>
        </w:rPr>
        <w:t xml:space="preserve">Military Officers</w:t>
      </w:r>
      <w:r>
        <w:t xml:space="preserve"> </w:t>
      </w:r>
      <w:r>
        <w:t xml:space="preserve">in Almaty and secondary data from the Kazakhstan Ministry of Defense.</w:t>
      </w:r>
    </w:p>
    <w:p>
      <w:pPr>
        <w:numPr>
          <w:ilvl w:val="0"/>
          <w:numId w:val="1001"/>
        </w:numPr>
        <w:pStyle w:val="Compact"/>
      </w:pPr>
      <w:r>
        <w:rPr>
          <w:bCs/>
          <w:b/>
        </w:rPr>
        <w:t xml:space="preserve">Data Analysis:</w:t>
      </w:r>
      <w:r>
        <w:t xml:space="preserve"> </w:t>
      </w:r>
      <w:r>
        <w:t xml:space="preserve">Thematic coding of interview transcripts to identify patterns related to training, leadership challenges, and regional security priorities.</w:t>
      </w:r>
    </w:p>
    <w:p>
      <w:pPr>
        <w:numPr>
          <w:ilvl w:val="0"/>
          <w:numId w:val="1001"/>
        </w:numPr>
        <w:pStyle w:val="Compact"/>
      </w:pPr>
      <w:r>
        <w:rPr>
          <w:bCs/>
          <w:b/>
        </w:rPr>
        <w:t xml:space="preserve">Cases Studied:</w:t>
      </w:r>
      <w:r>
        <w:t xml:space="preserve"> </w:t>
      </w:r>
      <w:r>
        <w:t xml:space="preserve">The 2018 Almaty Air Defense Exercise and the 2021 Border Security Initiative in Central Asia.</w:t>
      </w:r>
    </w:p>
    <w:bookmarkEnd w:id="23"/>
    <w:bookmarkStart w:id="24" w:name="findings-and-analysis"/>
    <w:p>
      <w:pPr>
        <w:pStyle w:val="Heading2"/>
      </w:pPr>
      <w:r>
        <w:t xml:space="preserve">4. Findings and Analysis</w:t>
      </w:r>
    </w:p>
    <w:p>
      <w:pPr>
        <w:pStyle w:val="FirstParagraph"/>
      </w:pPr>
      <w:r>
        <w:t xml:space="preserve">The findings reveal that</w:t>
      </w:r>
      <w:r>
        <w:t xml:space="preserve"> </w:t>
      </w:r>
      <w:r>
        <w:rPr>
          <w:bCs/>
          <w:b/>
        </w:rPr>
        <w:t xml:space="preserve">Military Officers</w:t>
      </w:r>
      <w:r>
        <w:t xml:space="preserve"> </w:t>
      </w:r>
      <w:r>
        <w:t xml:space="preserve">in</w:t>
      </w:r>
      <w:r>
        <w:t xml:space="preserve"> </w:t>
      </w:r>
      <w:r>
        <w:rPr>
          <w:iCs/>
          <w:i/>
        </w:rPr>
        <w:t xml:space="preserve">Kazakhstan Almaty</w:t>
      </w:r>
      <w:r>
        <w:t xml:space="preserve"> </w:t>
      </w:r>
      <w:r>
        <w:t xml:space="preserve">face multifaceted challenges, including:</w:t>
      </w:r>
    </w:p>
    <w:p>
      <w:pPr>
        <w:numPr>
          <w:ilvl w:val="0"/>
          <w:numId w:val="1002"/>
        </w:numPr>
        <w:pStyle w:val="Compact"/>
      </w:pPr>
      <w:r>
        <w:rPr>
          <w:bCs/>
          <w:b/>
        </w:rPr>
        <w:t xml:space="preserve">Budget Constraints:</w:t>
      </w:r>
      <w:r>
        <w:t xml:space="preserve"> </w:t>
      </w:r>
      <w:r>
        <w:t xml:space="preserve">Limited funding for advanced training equipment and technology.</w:t>
      </w:r>
    </w:p>
    <w:p>
      <w:pPr>
        <w:numPr>
          <w:ilvl w:val="0"/>
          <w:numId w:val="1002"/>
        </w:numPr>
        <w:pStyle w:val="Compact"/>
      </w:pPr>
      <w:r>
        <w:rPr>
          <w:bCs/>
          <w:b/>
        </w:rPr>
        <w:t xml:space="preserve">Cultural Dynamics:</w:t>
      </w:r>
      <w:r>
        <w:t xml:space="preserve"> </w:t>
      </w:r>
      <w:r>
        <w:t xml:space="preserve">Balancing Central Asian traditions with modern military doctrines.</w:t>
      </w:r>
    </w:p>
    <w:p>
      <w:pPr>
        <w:numPr>
          <w:ilvl w:val="0"/>
          <w:numId w:val="1002"/>
        </w:numPr>
        <w:pStyle w:val="Compact"/>
      </w:pPr>
      <w:r>
        <w:rPr>
          <w:bCs/>
          <w:b/>
        </w:rPr>
        <w:t xml:space="preserve">Governance Issues:</w:t>
      </w:r>
      <w:r>
        <w:t xml:space="preserve"> </w:t>
      </w:r>
      <w:r>
        <w:t xml:space="preserve">Coordination between local and national defense authorities in Almaty.</w:t>
      </w:r>
    </w:p>
    <w:p>
      <w:pPr>
        <w:pStyle w:val="FirstParagraph"/>
      </w:pPr>
      <w:r>
        <w:t xml:space="preserve">A key insight from the case studies is the critical role of inter-agency collaboration. For example, during the 2018 exercise, officers demonstrated effective coordination with civilian agencies to simulate a counter-terrorism scenario, highlighting their adaptability. However, interviewees emphasized the need for more frequent joint exercises and improved communication protocols.</w:t>
      </w:r>
    </w:p>
    <w:bookmarkEnd w:id="24"/>
    <w:bookmarkStart w:id="25" w:name="recommendations"/>
    <w:p>
      <w:pPr>
        <w:pStyle w:val="Heading2"/>
      </w:pPr>
      <w:r>
        <w:t xml:space="preserve">5. Recommendations</w:t>
      </w:r>
    </w:p>
    <w:p>
      <w:pPr>
        <w:pStyle w:val="FirstParagraph"/>
      </w:pPr>
      <w:r>
        <w:t xml:space="preserve">Based on the findings, this thesis proposes actionable recommendations to enhance the effectiveness of</w:t>
      </w:r>
      <w:r>
        <w:t xml:space="preserve"> </w:t>
      </w:r>
      <w:r>
        <w:rPr>
          <w:bCs/>
          <w:b/>
        </w:rPr>
        <w:t xml:space="preserve">Military Officers</w:t>
      </w:r>
      <w:r>
        <w:t xml:space="preserve"> </w:t>
      </w:r>
      <w:r>
        <w:t xml:space="preserve">in</w:t>
      </w:r>
      <w:r>
        <w:t xml:space="preserve"> </w:t>
      </w:r>
      <w:r>
        <w:rPr>
          <w:iCs/>
          <w:i/>
        </w:rPr>
        <w:t xml:space="preserve">Kazakhstan Almaty</w:t>
      </w:r>
      <w:r>
        <w:t xml:space="preserve">:</w:t>
      </w:r>
    </w:p>
    <w:p>
      <w:pPr>
        <w:numPr>
          <w:ilvl w:val="0"/>
          <w:numId w:val="1003"/>
        </w:numPr>
        <w:pStyle w:val="Compact"/>
      </w:pPr>
      <w:r>
        <w:rPr>
          <w:bCs/>
          <w:b/>
        </w:rPr>
        <w:t xml:space="preserve">Increase Funding:</w:t>
      </w:r>
      <w:r>
        <w:t xml:space="preserve"> </w:t>
      </w:r>
      <w:r>
        <w:t xml:space="preserve">Allocate more resources for advanced training and technology upgrades.</w:t>
      </w:r>
    </w:p>
    <w:p>
      <w:pPr>
        <w:numPr>
          <w:ilvl w:val="0"/>
          <w:numId w:val="1003"/>
        </w:numPr>
        <w:pStyle w:val="Compact"/>
      </w:pPr>
      <w:r>
        <w:rPr>
          <w:bCs/>
          <w:b/>
        </w:rPr>
        <w:t xml:space="preserve">Cultural Competency Training:</w:t>
      </w:r>
      <w:r>
        <w:t xml:space="preserve"> </w:t>
      </w:r>
      <w:r>
        <w:t xml:space="preserve">Develop programs that integrate local traditions with modern military practices.</w:t>
      </w:r>
    </w:p>
    <w:p>
      <w:pPr>
        <w:numPr>
          <w:ilvl w:val="0"/>
          <w:numId w:val="1003"/>
        </w:numPr>
        <w:pStyle w:val="Compact"/>
      </w:pPr>
      <w:r>
        <w:rPr>
          <w:bCs/>
          <w:b/>
        </w:rPr>
        <w:t xml:space="preserve">Promote Leadership Development:</w:t>
      </w:r>
      <w:r>
        <w:t xml:space="preserve"> </w:t>
      </w:r>
      <w:r>
        <w:t xml:space="preserve">Establish mentorship programs for junior officers to build leadership skills in a dynamic environment.</w:t>
      </w:r>
    </w:p>
    <w:p>
      <w:pPr>
        <w:numPr>
          <w:ilvl w:val="0"/>
          <w:numId w:val="1003"/>
        </w:numPr>
        <w:pStyle w:val="Compact"/>
      </w:pPr>
      <w:r>
        <w:rPr>
          <w:bCs/>
          <w:b/>
        </w:rPr>
        <w:t xml:space="preserve">Strengthen Regional Partnerships:</w:t>
      </w:r>
      <w:r>
        <w:t xml:space="preserve"> </w:t>
      </w:r>
      <w:r>
        <w:t xml:space="preserve">Foster collaboration between Almaty-based officers and neighboring countries to address transnational threats.</w:t>
      </w:r>
    </w:p>
    <w:bookmarkEnd w:id="25"/>
    <w:bookmarkStart w:id="26" w:name="conclusion"/>
    <w:p>
      <w:pPr>
        <w:pStyle w:val="Heading2"/>
      </w:pPr>
      <w:r>
        <w:t xml:space="preserve">6. Conclusion</w:t>
      </w:r>
    </w:p>
    <w:p>
      <w:pPr>
        <w:pStyle w:val="FirstParagraph"/>
      </w:pPr>
      <w:r>
        <w:t xml:space="preserve">This</w:t>
      </w:r>
      <w:r>
        <w:t xml:space="preserve"> </w:t>
      </w:r>
      <w:r>
        <w:rPr>
          <w:iCs/>
          <w:i/>
        </w:rPr>
        <w:t xml:space="preserve">Master Thesis</w:t>
      </w:r>
      <w:r>
        <w:t xml:space="preserve"> </w:t>
      </w:r>
      <w:r>
        <w:t xml:space="preserve">underscores the indispensable role of</w:t>
      </w:r>
      <w:r>
        <w:t xml:space="preserve"> </w:t>
      </w:r>
      <w:r>
        <w:rPr>
          <w:bCs/>
          <w:b/>
        </w:rPr>
        <w:t xml:space="preserve">Military Officers</w:t>
      </w:r>
      <w:r>
        <w:t xml:space="preserve"> </w:t>
      </w:r>
      <w:r>
        <w:t xml:space="preserve">in safeguarding national security in</w:t>
      </w:r>
      <w:r>
        <w:t xml:space="preserve"> </w:t>
      </w:r>
      <w:r>
        <w:rPr>
          <w:iCs/>
          <w:i/>
        </w:rPr>
        <w:t xml:space="preserve">Kazakhstan Almaty</w:t>
      </w:r>
      <w:r>
        <w:t xml:space="preserve">. As a strategic region, Almaty requires officers who are not only tactically proficient but also adept at navigating complex geopolitical and cultural landscapes. By addressing the identified challenges and implementing targeted recommendations, Kazakhstan can ensure that its military remains resilient, adaptive, and aligned with global defense standards.</w:t>
      </w:r>
    </w:p>
    <w:p>
      <w:pPr>
        <w:pStyle w:val="BodyText"/>
      </w:pPr>
      <w:r>
        <w:t xml:space="preserve">The study contributes to the broader discourse on military leadership in Central Asia while providing a framework for improving officer training in</w:t>
      </w:r>
      <w:r>
        <w:t xml:space="preserve"> </w:t>
      </w:r>
      <w:r>
        <w:rPr>
          <w:iCs/>
          <w:i/>
        </w:rPr>
        <w:t xml:space="preserve">Kazakhstan Almaty</w:t>
      </w:r>
      <w:r>
        <w:t xml:space="preserve">. Future research could explore the long-term impact of these recommendations on national security outcomes.</w:t>
      </w:r>
    </w:p>
    <w:bookmarkEnd w:id="26"/>
    <w:bookmarkStart w:id="27" w:name="references"/>
    <w:p>
      <w:pPr>
        <w:pStyle w:val="Heading2"/>
      </w:pPr>
      <w:r>
        <w:t xml:space="preserve">References</w:t>
      </w:r>
    </w:p>
    <w:p>
      <w:pPr>
        <w:pStyle w:val="FirstParagraph"/>
      </w:pPr>
      <w:r>
        <w:t xml:space="preserve">[Include citations for all sources referenced, formatted according to academic standards. For example:</w:t>
      </w:r>
    </w:p>
    <w:p>
      <w:pPr>
        <w:numPr>
          <w:ilvl w:val="0"/>
          <w:numId w:val="1004"/>
        </w:numPr>
        <w:pStyle w:val="Compact"/>
      </w:pPr>
      <w:r>
        <w:t xml:space="preserve">[Author Name], “Title of Article,”</w:t>
      </w:r>
      <w:r>
        <w:t xml:space="preserve"> </w:t>
      </w:r>
      <w:r>
        <w:rPr>
          <w:iCs/>
          <w:i/>
        </w:rPr>
        <w:t xml:space="preserve">Journal Name</w:t>
      </w:r>
      <w:r>
        <w:t xml:space="preserve">, Year.</w:t>
      </w:r>
    </w:p>
    <w:p>
      <w:pPr>
        <w:numPr>
          <w:ilvl w:val="0"/>
          <w:numId w:val="1004"/>
        </w:numPr>
        <w:pStyle w:val="Compact"/>
      </w:pPr>
      <w:r>
        <w:t xml:space="preserve">[Another Author], “Title of Book,” Publisher, Year.</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Questionnaire</w:t>
      </w:r>
      <w:r>
        <w:t xml:space="preserve"> </w:t>
      </w:r>
      <w:r>
        <w:rPr>
          <w:bCs/>
          <w:b/>
        </w:rPr>
        <w:t xml:space="preserve">Appendix B:</w:t>
      </w:r>
      <w:r>
        <w:t xml:space="preserve"> </w:t>
      </w:r>
      <w:r>
        <w:t xml:space="preserve">Data Tables from Case Studies</w:t>
      </w:r>
      <w:r>
        <w:t xml:space="preserve"> </w:t>
      </w:r>
      <w:r>
        <w:rPr>
          <w:bCs/>
          <w:b/>
        </w:rPr>
        <w:t xml:space="preserve">Appendix C:</w:t>
      </w:r>
      <w:r>
        <w:t xml:space="preserve"> </w:t>
      </w:r>
      <w:r>
        <w:t xml:space="preserve">Maps of Key Military Installations in Almaty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2026-07-23T12:05:07Z</dcterms:created>
  <dcterms:modified xsi:type="dcterms:W3CDTF">2026-07-23T12:05:07Z</dcterms:modified>
</cp:coreProperties>
</file>

<file path=docProps/custom.xml><?xml version="1.0" encoding="utf-8"?>
<Properties xmlns="http://schemas.openxmlformats.org/officeDocument/2006/custom-properties" xmlns:vt="http://schemas.openxmlformats.org/officeDocument/2006/docPropsVTypes"/>
</file>