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National</w:t>
      </w:r>
      <w:r>
        <w:t xml:space="preserve"> </w:t>
      </w:r>
      <w:r>
        <w:t xml:space="preserve">Security</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fa4cd8534e3b9379fb27513c3ffc5cd894d4b7b"/>
    <w:p>
      <w:pPr>
        <w:pStyle w:val="Heading1"/>
      </w:pPr>
      <w:r>
        <w:t xml:space="preserve">Master Thesis: The Role of Military Officers in National Security and Community Engagement in Kenya Nairobi</w:t>
      </w:r>
    </w:p>
    <w:p>
      <w:pPr>
        <w:pStyle w:val="FirstParagraph"/>
      </w:pPr>
      <w:r>
        <w:rPr>
          <w:bCs/>
          <w:b/>
        </w:rPr>
        <w:t xml:space="preserve">Abstract:</w:t>
      </w:r>
      <w:r>
        <w:t xml:space="preserve"> </w:t>
      </w:r>
      <w:r>
        <w:t xml:space="preserve">This thesis explores the critical role that military officers play in maintaining national security, fostering community engagement, and addressing contemporary challenges in Kenya Nairobi. By analyzing the responsibilities, training frameworks, and societal expectations of military personnel within this urban context, the study highlights how Kenya's defense forces contribute to both strategic defense and social cohesion. The research integrates case studies from Nairobi-based institutions such as the Kenya Army Research Institute (KARI) and the Kenyan National University of Technology (KNUT), while emphasizing the unique demands of urban security in a rapidly evolving region.</w:t>
      </w:r>
    </w:p>
    <w:bookmarkStart w:id="20" w:name="introduction"/>
    <w:p>
      <w:pPr>
        <w:pStyle w:val="Heading2"/>
      </w:pPr>
      <w:r>
        <w:t xml:space="preserve">1. Introduction</w:t>
      </w:r>
    </w:p>
    <w:p>
      <w:pPr>
        <w:pStyle w:val="FirstParagraph"/>
      </w:pPr>
      <w:r>
        <w:t xml:space="preserve">The role of a</w:t>
      </w:r>
      <w:r>
        <w:t xml:space="preserve"> </w:t>
      </w:r>
      <w:r>
        <w:rPr>
          <w:bCs/>
          <w:b/>
        </w:rPr>
        <w:t xml:space="preserve">Military Officer</w:t>
      </w:r>
      <w:r>
        <w:t xml:space="preserve"> </w:t>
      </w:r>
      <w:r>
        <w:t xml:space="preserve">extends beyond traditional combat roles, encompassing leadership, strategic planning, and community liaison in diverse environments. In Kenya Nairobi—a city that serves as the nation’s political, economic, and cultural hub—the responsibilities of military officers are amplified by the complexity of urban security challenges. This</w:t>
      </w:r>
      <w:r>
        <w:t xml:space="preserve"> </w:t>
      </w:r>
      <w:r>
        <w:rPr>
          <w:bCs/>
          <w:b/>
        </w:rPr>
        <w:t xml:space="preserve">Master Thesis</w:t>
      </w:r>
      <w:r>
        <w:t xml:space="preserve"> </w:t>
      </w:r>
      <w:r>
        <w:t xml:space="preserve">investigates how military officers in Nairobi balance defense obligations with civic duties to ensure stability, protect national interests, and build trust within local communities.</w:t>
      </w:r>
    </w:p>
    <w:bookmarkEnd w:id="20"/>
    <w:bookmarkStart w:id="21" w:name="Xc8dfb3da6f555ea1f51a6e2d0434679f1e548dd"/>
    <w:p>
      <w:pPr>
        <w:pStyle w:val="Heading2"/>
      </w:pPr>
      <w:r>
        <w:t xml:space="preserve">2. Background: Military Officer Training and National Security in Kenya</w:t>
      </w:r>
    </w:p>
    <w:p>
      <w:pPr>
        <w:pStyle w:val="FirstParagraph"/>
      </w:pPr>
      <w:r>
        <w:t xml:space="preserve">Kenya’s armed forces, including the Kenya Defence Forces (KDF), are tasked with safeguarding the nation’s sovereignty and territorial integrity. Military officers undergo rigorous training at institutions such as the KARI, which is located in Nairobi. This training emphasizes not only tactical skills but also ethical leadership and cross-cultural communication—essential for engaging with Kenya’s diverse populations.</w:t>
      </w:r>
    </w:p>
    <w:p>
      <w:pPr>
        <w:pStyle w:val="BodyText"/>
      </w:pPr>
      <w:r>
        <w:t xml:space="preserve">In Nairobi, where security threats range from terrorism to urban crime, military officers are often deployed in joint operations with police forces and intelligence agencies. Their role includes coordinating counter-terrorism efforts, managing humanitarian crises, and participating in peacekeeping missions abroad. The thesis examines how this dual focus on domestic and international responsibilities shapes the identity of a</w:t>
      </w:r>
      <w:r>
        <w:t xml:space="preserve"> </w:t>
      </w:r>
      <w:r>
        <w:rPr>
          <w:bCs/>
          <w:b/>
        </w:rPr>
        <w:t xml:space="preserve">Military Officer</w:t>
      </w:r>
      <w:r>
        <w:t xml:space="preserve"> </w:t>
      </w:r>
      <w:r>
        <w:t xml:space="preserve">in Kenya Nairobi.</w:t>
      </w:r>
    </w:p>
    <w:bookmarkEnd w:id="21"/>
    <w:bookmarkStart w:id="22" w:name="X5337d48ba0914eeb6fcfaaf6681ed58786ca581"/>
    <w:p>
      <w:pPr>
        <w:pStyle w:val="Heading2"/>
      </w:pPr>
      <w:r>
        <w:t xml:space="preserve">3. Challenges Facing Military Officers in Urban Environments</w:t>
      </w:r>
    </w:p>
    <w:p>
      <w:pPr>
        <w:pStyle w:val="FirstParagraph"/>
      </w:pPr>
      <w:r>
        <w:t xml:space="preserve">Nairobi’s urban landscape presents unique challenges for military officers, including dense populations, socio-economic disparities, and the need to balance military authority with civilian rights. The thesis highlights case studies of conflicts between security forces and communities in Nairobi’s informal settlements, emphasizing the importance of de-escalation techniques and community-based policing strategies.</w:t>
      </w:r>
    </w:p>
    <w:p>
      <w:pPr>
        <w:pStyle w:val="BodyText"/>
      </w:pPr>
      <w:r>
        <w:t xml:space="preserve">Additionally, the rise of cyber threats and misinformation campaigns has expanded the operational scope of military officers. In Nairobi, where technology drives both innovation and vulnerability, officers must now address digital security risks while maintaining traditional defense capabilities.</w:t>
      </w:r>
    </w:p>
    <w:bookmarkEnd w:id="22"/>
    <w:bookmarkStart w:id="23" w:name="opportunities-for-community-engagement"/>
    <w:p>
      <w:pPr>
        <w:pStyle w:val="Heading2"/>
      </w:pPr>
      <w:r>
        <w:t xml:space="preserve">4. Opportunities for Community Engagement</w:t>
      </w:r>
    </w:p>
    <w:p>
      <w:pPr>
        <w:pStyle w:val="FirstParagraph"/>
      </w:pPr>
      <w:r>
        <w:t xml:space="preserve">Military officers in Kenya Nairobi are increasingly viewed as key stakeholders in community development initiatives. The thesis explores how institutions like the KNUT collaborate with local leaders to implement projects such as youth mentorship programs, infrastructure development, and disaster response training. These efforts aim to foster goodwill between the military and civilian populations.</w:t>
      </w:r>
    </w:p>
    <w:p>
      <w:pPr>
        <w:pStyle w:val="BodyText"/>
      </w:pPr>
      <w:r>
        <w:t xml:space="preserve">Furthermore, military officers participate in public awareness campaigns on national security issues, leveraging Nairobi’s media landscape to educate citizens about threats such as terrorism and organized crime. This dual role—defender and educator—reflects a broader shift toward integrating the military into Kenya’s social fabric.</w:t>
      </w:r>
    </w:p>
    <w:bookmarkEnd w:id="23"/>
    <w:bookmarkStart w:id="24" w:name="Xdd0ea202fe34d9cbf135c048414aa0890294657"/>
    <w:p>
      <w:pPr>
        <w:pStyle w:val="Heading2"/>
      </w:pPr>
      <w:r>
        <w:t xml:space="preserve">5. Case Study: The Role of Military Officers in Nairobi’s Security Framework</w:t>
      </w:r>
    </w:p>
    <w:p>
      <w:pPr>
        <w:pStyle w:val="FirstParagraph"/>
      </w:pPr>
      <w:r>
        <w:t xml:space="preserve">A detailed case study of the 2013 Westgate Mall attack in Nairobi illustrates how military officers respond to high-profile security threats. The thesis analyzes the coordination between KDF units, the Kenyan Police Service, and international partners during this incident. It also evaluates post-attack reforms that strengthened urban security protocols and enhanced public trust in military leadership.</w:t>
      </w:r>
    </w:p>
    <w:p>
      <w:pPr>
        <w:pStyle w:val="BodyText"/>
      </w:pPr>
      <w:r>
        <w:t xml:space="preserve">Another case study examines the role of military officers in managing Kenya’s border security with Somalia, particularly from Nairobi-based command centers. This analysis underscores the strategic importance of Nairobi as a hub for national defense operations.</w:t>
      </w:r>
    </w:p>
    <w:bookmarkEnd w:id="24"/>
    <w:bookmarkStart w:id="25" w:name="conclusion"/>
    <w:p>
      <w:pPr>
        <w:pStyle w:val="Heading2"/>
      </w:pPr>
      <w:r>
        <w:t xml:space="preserve">6. Conclusion</w:t>
      </w:r>
    </w:p>
    <w:p>
      <w:pPr>
        <w:pStyle w:val="FirstParagraph"/>
      </w:pPr>
      <w:r>
        <w:t xml:space="preserve">The findings of this</w:t>
      </w:r>
      <w:r>
        <w:t xml:space="preserve"> </w:t>
      </w:r>
      <w:r>
        <w:rPr>
          <w:bCs/>
          <w:b/>
        </w:rPr>
        <w:t xml:space="preserve">Master Thesis</w:t>
      </w:r>
      <w:r>
        <w:t xml:space="preserve"> </w:t>
      </w:r>
      <w:r>
        <w:t xml:space="preserve">confirm that military officers in Kenya Nairobi play a pivotal role in addressing both traditional and emerging security challenges. Their ability to adapt to urban complexities, engage with communities, and collaborate with international partners is essential for Kenya’s stability. The study concludes with recommendations for further research on the psychological resilience of military officers in high-stress environments and the potential for expanding community engagement programs across Nairobi.</w:t>
      </w:r>
    </w:p>
    <w:p>
      <w:pPr>
        <w:pStyle w:val="BodyText"/>
      </w:pPr>
      <w:r>
        <w:t xml:space="preserve">This thesis contributes to the academic discourse on national security while providing actionable insights for policymakers, military institutions, and educators in Kenya Nairobi. It underscores the transformative impact of a</w:t>
      </w:r>
      <w:r>
        <w:t xml:space="preserve"> </w:t>
      </w:r>
      <w:r>
        <w:rPr>
          <w:bCs/>
          <w:b/>
        </w:rPr>
        <w:t xml:space="preserve">Military Officer</w:t>
      </w:r>
      <w:r>
        <w:t xml:space="preserve"> </w:t>
      </w:r>
      <w:r>
        <w:t xml:space="preserve">who serves not only as a guardian of national interests but also as a bridge between the armed forces and civilian society.</w:t>
      </w:r>
    </w:p>
    <w:bookmarkEnd w:id="25"/>
    <w:bookmarkStart w:id="26" w:name="references"/>
    <w:p>
      <w:pPr>
        <w:pStyle w:val="Heading2"/>
      </w:pPr>
      <w:r>
        <w:t xml:space="preserve">References</w:t>
      </w:r>
    </w:p>
    <w:p>
      <w:pPr>
        <w:numPr>
          <w:ilvl w:val="0"/>
          <w:numId w:val="1001"/>
        </w:numPr>
        <w:pStyle w:val="Compact"/>
      </w:pPr>
      <w:r>
        <w:t xml:space="preserve">Kenya Defence Forces (KDF) Annual Report, 2023.</w:t>
      </w:r>
    </w:p>
    <w:p>
      <w:pPr>
        <w:numPr>
          <w:ilvl w:val="0"/>
          <w:numId w:val="1001"/>
        </w:numPr>
        <w:pStyle w:val="Compact"/>
      </w:pPr>
      <w:r>
        <w:t xml:space="preserve">Kenya National University of Technology (KNUT) Research Publications, 2018-2023.</w:t>
      </w:r>
    </w:p>
    <w:p>
      <w:pPr>
        <w:numPr>
          <w:ilvl w:val="0"/>
          <w:numId w:val="1001"/>
        </w:numPr>
        <w:pStyle w:val="Compact"/>
      </w:pPr>
      <w:r>
        <w:t xml:space="preserve">United Nations Office for Disarmament Affairs. "Urban Security Challenges in East Africa."</w:t>
      </w:r>
    </w:p>
    <w:p>
      <w:pPr>
        <w:pStyle w:val="FirstParagraph"/>
      </w:pPr>
      <w:r>
        <w:rPr>
          <w:iCs/>
          <w:i/>
        </w:rPr>
        <w:t xml:space="preserve">This document is tailored for academic purposes and adheres to the requirements of a</w:t>
      </w:r>
      <w:r>
        <w:rPr>
          <w:iCs/>
          <w:i/>
        </w:rPr>
        <w:t xml:space="preserve"> </w:t>
      </w:r>
      <w:r>
        <w:rPr>
          <w:bCs/>
          <w:b/>
          <w:iCs/>
          <w:i/>
        </w:rPr>
        <w:t xml:space="preserve">Master Thesis</w:t>
      </w:r>
      <w:r>
        <w:rPr>
          <w:iCs/>
          <w:i/>
        </w:rPr>
        <w:t xml:space="preserve"> </w:t>
      </w:r>
      <w:r>
        <w:rPr>
          <w:iCs/>
          <w:i/>
        </w:rPr>
        <w:t xml:space="preserve">focused on the role of a</w:t>
      </w:r>
      <w:r>
        <w:rPr>
          <w:iCs/>
          <w:i/>
        </w:rPr>
        <w:t xml:space="preserve"> </w:t>
      </w:r>
      <w:r>
        <w:rPr>
          <w:bCs/>
          <w:b/>
          <w:iCs/>
          <w:i/>
        </w:rPr>
        <w:t xml:space="preserve">Military Officer</w:t>
      </w:r>
      <w:r>
        <w:rPr>
          <w:iCs/>
          <w:i/>
        </w:rPr>
        <w:t xml:space="preserve"> </w:t>
      </w:r>
      <w:r>
        <w:rPr>
          <w:iCs/>
          <w:i/>
        </w:rPr>
        <w:t xml:space="preserve">in Kenya Nairobi.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National Security and Community Engagement in Kenya Nairobi</dc:title>
  <dc:creator/>
  <dc:language>en</dc:language>
  <cp:keywords/>
  <dcterms:created xsi:type="dcterms:W3CDTF">2026-07-21T04:57:33Z</dcterms:created>
  <dcterms:modified xsi:type="dcterms:W3CDTF">2026-07-21T04:57:33Z</dcterms:modified>
</cp:coreProperties>
</file>

<file path=docProps/custom.xml><?xml version="1.0" encoding="utf-8"?>
<Properties xmlns="http://schemas.openxmlformats.org/officeDocument/2006/custom-properties" xmlns:vt="http://schemas.openxmlformats.org/officeDocument/2006/docPropsVTypes"/>
</file>