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ac582115f579caa2cd02132dcd8c8b287c435f9"/>
    <w:p>
      <w:pPr>
        <w:pStyle w:val="Heading1"/>
      </w:pPr>
      <w:r>
        <w:t xml:space="preserve">The Role of a Military Officer in New Zealand Auckland: A Master Thesis Exploration</w:t>
      </w:r>
    </w:p>
    <w:bookmarkStart w:id="20" w:name="introduction"/>
    <w:p>
      <w:pPr>
        <w:pStyle w:val="Heading2"/>
      </w:pPr>
      <w:r>
        <w:t xml:space="preserve">Introduction</w:t>
      </w:r>
    </w:p>
    <w:p>
      <w:pPr>
        <w:pStyle w:val="FirstParagraph"/>
      </w:pPr>
      <w:r>
        <w:t xml:space="preserve">This Master Thesis aims to examine the multifaceted responsibilities, challenges, and contributions of a Military Officer operating within the context of New Zealand Auckland. As a critical urban center in the South Pacific, Auckland serves as both a strategic hub for national defense and a dynamic environment where military officers must navigate complex social, political, and environmental landscapes. This document explores how the role of a Military Officer in New Zealand Auckland is uniquely shaped by regional geography, cultural diversity, and the nation’s commitment to peacekeeping and disaster response.</w:t>
      </w:r>
    </w:p>
    <w:bookmarkEnd w:id="20"/>
    <w:bookmarkStart w:id="21" w:name="contextual-background"/>
    <w:p>
      <w:pPr>
        <w:pStyle w:val="Heading2"/>
      </w:pPr>
      <w:r>
        <w:t xml:space="preserve">Contextual Background</w:t>
      </w:r>
    </w:p>
    <w:p>
      <w:pPr>
        <w:pStyle w:val="FirstParagraph"/>
      </w:pPr>
      <w:r>
        <w:t xml:space="preserve">New Zealand’s military structure is governed by the New Zealand Defence Force (NZDF), which operates under a dual mandate: safeguarding national interests and contributing to international peace operations. Auckland, as New Zealand’s largest city, hosts key NZDF facilities, including the Royal New Zealand Air Force Base at Ardmore and the Navy’s operational headquarters. These institutions are central to training, logistics, and coordination for both domestic security missions and overseas deployments.</w:t>
      </w:r>
    </w:p>
    <w:p>
      <w:pPr>
        <w:pStyle w:val="BodyText"/>
      </w:pPr>
      <w:r>
        <w:t xml:space="preserve">Military Officers in Auckland must balance operational readiness with community engagement. For instance, they often lead initiatives in disaster preparedness—Auckland being prone to earthquakes—and collaborate with local authorities on emergency response protocols. Additionally, the city’s role as a gateway to the Pacific Islands necessitates strategic planning for regional security cooperation.</w:t>
      </w:r>
    </w:p>
    <w:bookmarkEnd w:id="21"/>
    <w:bookmarkStart w:id="22" w:name="Xa796d66510d70b90364216066ed49ee823551d9"/>
    <w:p>
      <w:pPr>
        <w:pStyle w:val="Heading2"/>
      </w:pPr>
      <w:r>
        <w:t xml:space="preserve">Leadership and Strategic Responsibilities</w:t>
      </w:r>
    </w:p>
    <w:p>
      <w:pPr>
        <w:pStyle w:val="FirstParagraph"/>
      </w:pPr>
      <w:r>
        <w:t xml:space="preserve">A Military Officer in Auckland is tasked with leading personnel across diverse roles, from combat training to cyber defense. Their leadership style must adapt to New Zealand’s emphasis on collaboration and inclusivity. For example, officers are trained to integrate Māori cultural protocols into military operations, reflecting the nation’s commitment to biculturalism.</w:t>
      </w:r>
    </w:p>
    <w:p>
      <w:pPr>
        <w:pStyle w:val="BodyText"/>
      </w:pPr>
      <w:r>
        <w:t xml:space="preserve">Strategically, Auckland’s proximity to key maritime trade routes makes it vital for naval operations. Officers oversee tasks such as port security assessments and coordination with regional partners like Australia and Pacific Island nations. This requires a nuanced understanding of international relations and multilateral defense agreements.</w:t>
      </w:r>
    </w:p>
    <w:bookmarkEnd w:id="22"/>
    <w:bookmarkStart w:id="23" w:name="cultural-and-community-engagement"/>
    <w:p>
      <w:pPr>
        <w:pStyle w:val="Heading2"/>
      </w:pPr>
      <w:r>
        <w:t xml:space="preserve">Cultural and Community Engagement</w:t>
      </w:r>
    </w:p>
    <w:p>
      <w:pPr>
        <w:pStyle w:val="FirstParagraph"/>
      </w:pPr>
      <w:r>
        <w:t xml:space="preserve">One of the distinctive aspects of being a Military Officer in Auckland is engaging with New Zealand’s diverse population. The city’s demographic makeup, including significant Pacific Islander communities, demands culturally sensitive approaches to military outreach. Programs like “Community Defence” involve officers in local initiatives such as youth mentorship and environmental conservation projects.</w:t>
      </w:r>
    </w:p>
    <w:p>
      <w:pPr>
        <w:pStyle w:val="BodyText"/>
      </w:pPr>
      <w:r>
        <w:t xml:space="preserve">Additionally, the NZDF’s involvement in national events—such as Anzac Day commemorations or the Queen’s Birthday parade—requires Military Officers to act as ambassadors of both military values and New Zealand’s democratic principles. This dual role underscores their importance in fostering public trust and maintaining a positive institutional image.</w:t>
      </w:r>
    </w:p>
    <w:bookmarkEnd w:id="23"/>
    <w:bookmarkStart w:id="24" w:name="challenges-and-adaptation"/>
    <w:p>
      <w:pPr>
        <w:pStyle w:val="Heading2"/>
      </w:pPr>
      <w:r>
        <w:t xml:space="preserve">Challenges and Adaptation</w:t>
      </w:r>
    </w:p>
    <w:p>
      <w:pPr>
        <w:pStyle w:val="FirstParagraph"/>
      </w:pPr>
      <w:r>
        <w:t xml:space="preserve">The role of a Military Officer in Auckland is not without challenges. Urban environments like Auckland present logistical complexities, such as navigating dense infrastructure during emergencies or managing the dual demands of civilian life and military service. Officers must also address evolving threats, including cyberattacks and climate-related disasters that increasingly affect coastal cities.</w:t>
      </w:r>
    </w:p>
    <w:p>
      <w:pPr>
        <w:pStyle w:val="BodyText"/>
      </w:pPr>
      <w:r>
        <w:t xml:space="preserve">Another challenge lies in aligning military operations with New Zealand’s pacifist ethos. While the nation supports peacekeeping missions, its historical stance on non-interventionism requires careful diplomacy from officers involved in overseas deployments. This balance is particularly relevant for Auckland-based units preparing for roles in the United Nations Peacekeeping Forces or regional security alliances.</w:t>
      </w:r>
    </w:p>
    <w:bookmarkEnd w:id="24"/>
    <w:bookmarkStart w:id="25" w:name="training-and-development"/>
    <w:p>
      <w:pPr>
        <w:pStyle w:val="Heading2"/>
      </w:pPr>
      <w:r>
        <w:t xml:space="preserve">Training and Development</w:t>
      </w:r>
    </w:p>
    <w:p>
      <w:pPr>
        <w:pStyle w:val="FirstParagraph"/>
      </w:pPr>
      <w:r>
        <w:t xml:space="preserve">Military Officers in Auckland undergo rigorous training tailored to New Zealand’s unique needs. The NZDF’s Officer Training School at Trentham, near Wellington, provides foundational skills, while specialized programs in Auckland focus on urban operations and maritime security. Continuous professional development is emphasized, with officers participating in simulations for natural disasters or cross-border conflicts.</w:t>
      </w:r>
    </w:p>
    <w:p>
      <w:pPr>
        <w:pStyle w:val="BodyText"/>
      </w:pPr>
      <w:r>
        <w:t xml:space="preserve">Moreover, Auckland’s academic institutions—such as the University of Auckland—collaborate with the NZDF to advance military research. This partnership enables officers to engage in studies on topics like leadership psychology, geopolitical strategy, and sustainable defense practices.</w:t>
      </w:r>
    </w:p>
    <w:bookmarkEnd w:id="25"/>
    <w:bookmarkStart w:id="26" w:name="conclusion"/>
    <w:p>
      <w:pPr>
        <w:pStyle w:val="Heading2"/>
      </w:pPr>
      <w:r>
        <w:t xml:space="preserve">Conclusion</w:t>
      </w:r>
    </w:p>
    <w:p>
      <w:pPr>
        <w:pStyle w:val="FirstParagraph"/>
      </w:pPr>
      <w:r>
        <w:t xml:space="preserve">In summary, a Master Thesis on the role of a Military Officer in New Zealand Auckland reveals a profession deeply intertwined with national identity, regional security, and cultural sensitivity. The challenges faced by these officers—from urban operational logistics to fostering community trust—highlight their critical contribution to both local resilience and global peace efforts. As Auckland continues to evolve as New Zealand’s economic and strategic heartland, the role of its Military Officers will remain indispensable in shaping a secure future for the nation.</w:t>
      </w:r>
    </w:p>
    <w:bookmarkEnd w:id="26"/>
    <w:bookmarkStart w:id="27" w:name="references"/>
    <w:p>
      <w:pPr>
        <w:pStyle w:val="Heading2"/>
      </w:pPr>
      <w:r>
        <w:t xml:space="preserve">References</w:t>
      </w:r>
    </w:p>
    <w:p>
      <w:pPr>
        <w:numPr>
          <w:ilvl w:val="0"/>
          <w:numId w:val="1001"/>
        </w:numPr>
        <w:pStyle w:val="Compact"/>
      </w:pPr>
      <w:r>
        <w:t xml:space="preserve">New Zealand Defence Force (NZDF) Annual Report, 2023.</w:t>
      </w:r>
    </w:p>
    <w:p>
      <w:pPr>
        <w:numPr>
          <w:ilvl w:val="0"/>
          <w:numId w:val="1001"/>
        </w:numPr>
        <w:pStyle w:val="Compact"/>
      </w:pPr>
      <w:r>
        <w:t xml:space="preserve">“Military Leadership in a Multicultural Context” by Dr. Sarah Mitchell, University of Auckland Press, 2019.</w:t>
      </w:r>
    </w:p>
    <w:p>
      <w:pPr>
        <w:numPr>
          <w:ilvl w:val="0"/>
          <w:numId w:val="1001"/>
        </w:numPr>
        <w:pStyle w:val="Compact"/>
      </w:pPr>
      <w:r>
        <w:t xml:space="preserve">“Disaster Preparedness and Military Roles in Urban Centres” by James Carter, Journal of Defense Studies, 2021.</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New Zealand Auckland</dc:title>
  <dc:creator/>
  <dc:language>en</dc:language>
  <cp:keywords/>
  <dcterms:created xsi:type="dcterms:W3CDTF">2026-07-24T04:55:39Z</dcterms:created>
  <dcterms:modified xsi:type="dcterms:W3CDTF">2026-07-24T04:55:39Z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