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Military</w:t>
      </w:r>
      <w:r>
        <w:t xml:space="preserve"> </w:t>
      </w:r>
      <w:r>
        <w:t xml:space="preserve">Officer</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27" w:name="X126da875b530ac82a15b3eaa8a65030920a4b53"/>
    <w:p>
      <w:pPr>
        <w:pStyle w:val="Heading1"/>
      </w:pPr>
      <w:r>
        <w:t xml:space="preserve">Master Thesis: The Role of a Military Officer in New Zealand Wellington</w:t>
      </w:r>
    </w:p>
    <w:p>
      <w:pPr>
        <w:pStyle w:val="FirstParagraph"/>
      </w:pPr>
      <w:r>
        <w:t xml:space="preserve">This Master’s thesis explores the multifaceted responsibilities and challenges faced by military officers operating within the strategic and geographic context of</w:t>
      </w:r>
      <w:r>
        <w:t xml:space="preserve"> </w:t>
      </w:r>
      <w:r>
        <w:rPr>
          <w:bCs/>
          <w:b/>
        </w:rPr>
        <w:t xml:space="preserve">New Zealand Wellington</w:t>
      </w:r>
      <w:r>
        <w:t xml:space="preserve">. As a central hub for national defense, policy-making, and regional security, Wellington serves as a critical nexus for military operations in New Zealand. The study delves into how the unique cultural, environmental, and geopolitical dynamics of this region shape the role of a modern</w:t>
      </w:r>
      <w:r>
        <w:t xml:space="preserve"> </w:t>
      </w:r>
      <w:r>
        <w:rPr>
          <w:bCs/>
          <w:b/>
        </w:rPr>
        <w:t xml:space="preserve">Military Officer</w:t>
      </w:r>
      <w:r>
        <w:t xml:space="preserve">, emphasizing their leadership responsibilities in both peacetime and crisis scenarios.</w:t>
      </w:r>
    </w:p>
    <w:bookmarkStart w:id="20" w:name="abstract"/>
    <w:p>
      <w:pPr>
        <w:pStyle w:val="Heading2"/>
      </w:pPr>
      <w:r>
        <w:t xml:space="preserve">Abstract</w:t>
      </w:r>
    </w:p>
    <w:p>
      <w:pPr>
        <w:pStyle w:val="FirstParagraph"/>
      </w:pPr>
      <w:r>
        <w:t xml:space="preserve">This thesis examines the intersection between military leadership and regional security in</w:t>
      </w:r>
      <w:r>
        <w:t xml:space="preserve"> </w:t>
      </w:r>
      <w:r>
        <w:rPr>
          <w:bCs/>
          <w:b/>
        </w:rPr>
        <w:t xml:space="preserve">New Zealand Wellington</w:t>
      </w:r>
      <w:r>
        <w:t xml:space="preserve">. It evaluates how the role of a</w:t>
      </w:r>
      <w:r>
        <w:t xml:space="preserve"> </w:t>
      </w:r>
      <w:r>
        <w:rPr>
          <w:bCs/>
          <w:b/>
        </w:rPr>
        <w:t xml:space="preserve">Military Officer</w:t>
      </w:r>
      <w:r>
        <w:t xml:space="preserve"> </w:t>
      </w:r>
      <w:r>
        <w:t xml:space="preserve">is influenced by New Zealand’s defense priorities, its geographic isolation, and the strategic importance of Wellington as a political and administrative center. Through case studies, policy analysis, and interviews with serving officers, this research highlights the evolving challenges faced by military personnel in maintaining national security while adhering to New Zealand’s values of non-interventionism and international cooperation.</w:t>
      </w:r>
    </w:p>
    <w:bookmarkEnd w:id="20"/>
    <w:bookmarkStart w:id="21" w:name="introduction"/>
    <w:p>
      <w:pPr>
        <w:pStyle w:val="Heading2"/>
      </w:pPr>
      <w:r>
        <w:t xml:space="preserve">Introduction</w:t>
      </w:r>
    </w:p>
    <w:p>
      <w:pPr>
        <w:pStyle w:val="FirstParagraph"/>
      </w:pPr>
      <w:r>
        <w:t xml:space="preserve">The role of a</w:t>
      </w:r>
      <w:r>
        <w:t xml:space="preserve"> </w:t>
      </w:r>
      <w:r>
        <w:rPr>
          <w:bCs/>
          <w:b/>
        </w:rPr>
        <w:t xml:space="preserve">Military Officer</w:t>
      </w:r>
      <w:r>
        <w:t xml:space="preserve"> </w:t>
      </w:r>
      <w:r>
        <w:t xml:space="preserve">in</w:t>
      </w:r>
      <w:r>
        <w:t xml:space="preserve"> </w:t>
      </w:r>
      <w:r>
        <w:rPr>
          <w:bCs/>
          <w:b/>
        </w:rPr>
        <w:t xml:space="preserve">New Zealand Wellington</w:t>
      </w:r>
      <w:r>
        <w:t xml:space="preserve"> </w:t>
      </w:r>
      <w:r>
        <w:t xml:space="preserve">is pivotal to the country’s defense architecture. As the capital and primary seat of government, Wellington hosts institutions such as the Ministry of Defence, Joint Defence Staff, and key military installations. The city’s location on the South Island’s western coast also places it at a crossroads for maritime security in Oceania. This thesis investigates how these factors collectively shape the operational priorities and strategic decisions of military officers stationed in Wellington.</w:t>
      </w:r>
    </w:p>
    <w:p>
      <w:pPr>
        <w:pStyle w:val="BodyText"/>
      </w:pPr>
      <w:r>
        <w:t xml:space="preserve">The study is divided into four sections: an analysis of New Zealand’s defense strategy, a case study on military operations in Wellington, an exploration of leadership challenges faced by officers, and a discussion on future trends. By integrating theoretical frameworks with empirical data from primary sources, this thesis provides a comprehensive understanding of the</w:t>
      </w:r>
      <w:r>
        <w:t xml:space="preserve"> </w:t>
      </w:r>
      <w:r>
        <w:rPr>
          <w:bCs/>
          <w:b/>
        </w:rPr>
        <w:t xml:space="preserve">Military Officer</w:t>
      </w:r>
      <w:r>
        <w:t xml:space="preserve">’s role within</w:t>
      </w:r>
      <w:r>
        <w:t xml:space="preserve"> </w:t>
      </w:r>
      <w:r>
        <w:rPr>
          <w:bCs/>
          <w:b/>
        </w:rPr>
        <w:t xml:space="preserve">New Zealand Wellington</w:t>
      </w:r>
      <w:r>
        <w:t xml:space="preserve">.</w:t>
      </w:r>
    </w:p>
    <w:bookmarkEnd w:id="21"/>
    <w:bookmarkStart w:id="22" w:name="Xe3294afbf5481f7a171cac0ad24d04c9ab4dc47"/>
    <w:p>
      <w:pPr>
        <w:pStyle w:val="Heading2"/>
      </w:pPr>
      <w:r>
        <w:t xml:space="preserve">Defense Strategy and Military Leadership in New Zealand</w:t>
      </w:r>
    </w:p>
    <w:p>
      <w:pPr>
        <w:pStyle w:val="FirstParagraph"/>
      </w:pPr>
      <w:r>
        <w:t xml:space="preserve">New Zealand’s defense strategy is rooted in a combination of collective security agreements (such as ANZUS) and regional engagement. For a</w:t>
      </w:r>
      <w:r>
        <w:t xml:space="preserve"> </w:t>
      </w:r>
      <w:r>
        <w:rPr>
          <w:bCs/>
          <w:b/>
        </w:rPr>
        <w:t xml:space="preserve">Military Officer</w:t>
      </w:r>
      <w:r>
        <w:t xml:space="preserve"> </w:t>
      </w:r>
      <w:r>
        <w:t xml:space="preserve">operating in</w:t>
      </w:r>
      <w:r>
        <w:t xml:space="preserve"> </w:t>
      </w:r>
      <w:r>
        <w:rPr>
          <w:bCs/>
          <w:b/>
        </w:rPr>
        <w:t xml:space="preserve">New Zealand Wellington</w:t>
      </w:r>
      <w:r>
        <w:t xml:space="preserve">, this means balancing national sovereignty with international obligations. The Ministry of Defence, headquartered in Wellington, emphasizes preparedness for both conventional and non-conventional threats, including cyber warfare, natural disasters, and climate-related security risks.</w:t>
      </w:r>
    </w:p>
    <w:p>
      <w:pPr>
        <w:pStyle w:val="BodyText"/>
      </w:pPr>
      <w:r>
        <w:t xml:space="preserve">Officers in Wellington are tasked with overseeing the integration of military capabilities with civil agencies during emergencies. For example, the 2011 Christchurch earthquake highlighted the need for coordinated response mechanisms involving military personnel stationed in Wellington. This underscores the dual responsibility of</w:t>
      </w:r>
      <w:r>
        <w:t xml:space="preserve"> </w:t>
      </w:r>
      <w:r>
        <w:rPr>
          <w:bCs/>
          <w:b/>
        </w:rPr>
        <w:t xml:space="preserve">Military Officers</w:t>
      </w:r>
      <w:r>
        <w:t xml:space="preserve"> </w:t>
      </w:r>
      <w:r>
        <w:t xml:space="preserve">to serve as both tactical leaders and strategic advisors.</w:t>
      </w:r>
    </w:p>
    <w:bookmarkEnd w:id="22"/>
    <w:bookmarkStart w:id="23" w:name="Xc7ff6ca45c2e046d2920b032a0e057bdd3ccde7"/>
    <w:p>
      <w:pPr>
        <w:pStyle w:val="Heading2"/>
      </w:pPr>
      <w:r>
        <w:t xml:space="preserve">Cases Study: Military Operations in Wellington</w:t>
      </w:r>
    </w:p>
    <w:p>
      <w:pPr>
        <w:pStyle w:val="FirstParagraph"/>
      </w:pPr>
      <w:r>
        <w:t xml:space="preserve">A key case study involves the role of the</w:t>
      </w:r>
      <w:r>
        <w:t xml:space="preserve"> </w:t>
      </w:r>
      <w:r>
        <w:rPr>
          <w:bCs/>
          <w:b/>
        </w:rPr>
        <w:t xml:space="preserve">New Zealand Defence Force (NZDF)</w:t>
      </w:r>
      <w:r>
        <w:t xml:space="preserve"> </w:t>
      </w:r>
      <w:r>
        <w:t xml:space="preserve">in maintaining maritime security around New Zealand’s Exclusive Economic Zone (EEZ). Wellington, being a coastal city, is strategically positioned to monitor and respond to maritime threats. The NZDF’s Fleet Air Arm operates from nearby facilities, and officers in Wellington oversee logistics and coordination for these operations.</w:t>
      </w:r>
    </w:p>
    <w:p>
      <w:pPr>
        <w:pStyle w:val="BodyText"/>
      </w:pPr>
      <w:r>
        <w:t xml:space="preserve">Another example is the training of reserve forces. The</w:t>
      </w:r>
      <w:r>
        <w:t xml:space="preserve"> </w:t>
      </w:r>
      <w:r>
        <w:rPr>
          <w:bCs/>
          <w:b/>
        </w:rPr>
        <w:t xml:space="preserve">New Zealand Army</w:t>
      </w:r>
      <w:r>
        <w:t xml:space="preserve"> </w:t>
      </w:r>
      <w:r>
        <w:t xml:space="preserve">conducts regular exercises in the Wellington region, including joint drills with civilian emergency services. These exercises are designed to prepare</w:t>
      </w:r>
      <w:r>
        <w:t xml:space="preserve"> </w:t>
      </w:r>
      <w:r>
        <w:rPr>
          <w:bCs/>
          <w:b/>
        </w:rPr>
        <w:t xml:space="preserve">Military Officers</w:t>
      </w:r>
      <w:r>
        <w:t xml:space="preserve"> </w:t>
      </w:r>
      <w:r>
        <w:t xml:space="preserve">for rapid deployment in scenarios ranging from natural disasters to potential conflicts.</w:t>
      </w:r>
    </w:p>
    <w:bookmarkEnd w:id="23"/>
    <w:bookmarkStart w:id="24" w:name="leadership-challenges-and-adaptation"/>
    <w:p>
      <w:pPr>
        <w:pStyle w:val="Heading2"/>
      </w:pPr>
      <w:r>
        <w:t xml:space="preserve">Leadership Challenges and Adaptation</w:t>
      </w:r>
    </w:p>
    <w:p>
      <w:pPr>
        <w:pStyle w:val="FirstParagraph"/>
      </w:pPr>
      <w:r>
        <w:t xml:space="preserve">Serving as a</w:t>
      </w:r>
      <w:r>
        <w:t xml:space="preserve"> </w:t>
      </w:r>
      <w:r>
        <w:rPr>
          <w:bCs/>
          <w:b/>
        </w:rPr>
        <w:t xml:space="preserve">Military Officer</w:t>
      </w:r>
      <w:r>
        <w:t xml:space="preserve"> </w:t>
      </w:r>
      <w:r>
        <w:t xml:space="preserve">in</w:t>
      </w:r>
      <w:r>
        <w:t xml:space="preserve"> </w:t>
      </w:r>
      <w:r>
        <w:rPr>
          <w:bCs/>
          <w:b/>
        </w:rPr>
        <w:t xml:space="preserve">New Zealand Wellington</w:t>
      </w:r>
      <w:r>
        <w:t xml:space="preserve"> </w:t>
      </w:r>
      <w:r>
        <w:t xml:space="preserve">requires navigating complex challenges. The region’s diverse population, including Māori communities, demands culturally sensitive leadership approaches. Officers must also address the psychological well-being of personnel stationed in urban environments, where the line between civilian and military life can blur.</w:t>
      </w:r>
    </w:p>
    <w:p>
      <w:pPr>
        <w:pStyle w:val="BodyText"/>
      </w:pPr>
      <w:r>
        <w:t xml:space="preserve">Ethical dilemmas arise when balancing national defense with New Zealand’s pacifist traditions. For instance, the deployment of armed forces to overseas missions (e.g., Afghanistan) has sparked public debate.</w:t>
      </w:r>
      <w:r>
        <w:t xml:space="preserve"> </w:t>
      </w:r>
      <w:r>
        <w:rPr>
          <w:bCs/>
          <w:b/>
        </w:rPr>
        <w:t xml:space="preserve">Military Officers</w:t>
      </w:r>
      <w:r>
        <w:t xml:space="preserve"> </w:t>
      </w:r>
      <w:r>
        <w:t xml:space="preserve">in Wellington must communicate these decisions transparently while upholding morale and operational readiness.</w:t>
      </w:r>
    </w:p>
    <w:bookmarkEnd w:id="24"/>
    <w:bookmarkStart w:id="25" w:name="future-trends-and-recommendations"/>
    <w:p>
      <w:pPr>
        <w:pStyle w:val="Heading2"/>
      </w:pPr>
      <w:r>
        <w:t xml:space="preserve">Future Trends and Recommendations</w:t>
      </w:r>
    </w:p>
    <w:p>
      <w:pPr>
        <w:pStyle w:val="FirstParagraph"/>
      </w:pPr>
      <w:r>
        <w:t xml:space="preserve">The evolving landscape of global security, including the rise of artificial intelligence and climate change, necessitates adaptation by</w:t>
      </w:r>
      <w:r>
        <w:t xml:space="preserve"> </w:t>
      </w:r>
      <w:r>
        <w:rPr>
          <w:bCs/>
          <w:b/>
        </w:rPr>
        <w:t xml:space="preserve">Military Officers</w:t>
      </w:r>
      <w:r>
        <w:t xml:space="preserve"> </w:t>
      </w:r>
      <w:r>
        <w:t xml:space="preserve">in</w:t>
      </w:r>
      <w:r>
        <w:t xml:space="preserve"> </w:t>
      </w:r>
      <w:r>
        <w:rPr>
          <w:bCs/>
          <w:b/>
        </w:rPr>
        <w:t xml:space="preserve">New Zealand Wellington</w:t>
      </w:r>
      <w:r>
        <w:t xml:space="preserve">. The thesis recommends increased investment in cyber defense capabilities and regional partnerships to address emerging threats. Additionally, fostering diversity within military ranks can enhance the effectiveness of officers in serving a multicultural society.</w:t>
      </w:r>
    </w:p>
    <w:p>
      <w:pPr>
        <w:pStyle w:val="BodyText"/>
      </w:pPr>
      <w:r>
        <w:t xml:space="preserve">For future research, this study suggests exploring the impact of remote warfare technologies on leadership roles and examining how Wellington’s urban environment influences military training methodologies.</w:t>
      </w:r>
    </w:p>
    <w:bookmarkEnd w:id="25"/>
    <w:bookmarkStart w:id="26" w:name="conclusion"/>
    <w:p>
      <w:pPr>
        <w:pStyle w:val="Heading2"/>
      </w:pPr>
      <w:r>
        <w:t xml:space="preserve">Conclusion</w:t>
      </w:r>
    </w:p>
    <w:p>
      <w:pPr>
        <w:pStyle w:val="FirstParagraph"/>
      </w:pPr>
      <w:r>
        <w:t xml:space="preserve">This Master’s thesis underscores the critical role of</w:t>
      </w:r>
      <w:r>
        <w:t xml:space="preserve"> </w:t>
      </w:r>
      <w:r>
        <w:rPr>
          <w:bCs/>
          <w:b/>
        </w:rPr>
        <w:t xml:space="preserve">Military Officers</w:t>
      </w:r>
      <w:r>
        <w:t xml:space="preserve"> </w:t>
      </w:r>
      <w:r>
        <w:t xml:space="preserve">in</w:t>
      </w:r>
      <w:r>
        <w:t xml:space="preserve"> </w:t>
      </w:r>
      <w:r>
        <w:rPr>
          <w:bCs/>
          <w:b/>
        </w:rPr>
        <w:t xml:space="preserve">New Zealand Wellington</w:t>
      </w:r>
      <w:r>
        <w:t xml:space="preserve">, a region that serves as both a strategic and cultural fulcrum for national defense. By integrating theoretical analysis with real-world examples, the research highlights the unique challenges and opportunities faced by officers operating within this context. As New Zealand continues to navigate global security dynamics, the insights from this study will be invaluable in shaping future military leadership strategies.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Military Officer in New Zealand Wellington</dc:title>
  <dc:creator/>
  <dc:language>en</dc:language>
  <cp:keywords/>
  <dcterms:created xsi:type="dcterms:W3CDTF">2026-07-24T20:37:31Z</dcterms:created>
  <dcterms:modified xsi:type="dcterms:W3CDTF">2026-07-24T20:37:31Z</dcterms:modified>
</cp:coreProperties>
</file>

<file path=docProps/custom.xml><?xml version="1.0" encoding="utf-8"?>
<Properties xmlns="http://schemas.openxmlformats.org/officeDocument/2006/custom-properties" xmlns:vt="http://schemas.openxmlformats.org/officeDocument/2006/docPropsVTypes"/>
</file>