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90d1b8b580b4fa67a90aae2a3cbeb501d4c1c39"/>
    <w:p>
      <w:pPr>
        <w:pStyle w:val="Heading1"/>
      </w:pPr>
      <w:r>
        <w:t xml:space="preserve">Master Thesis: The Evolution and Impact of Military Officers in the Context of South Africa, Johannesburg</w:t>
      </w:r>
    </w:p>
    <w:bookmarkStart w:id="20" w:name="abstract"/>
    <w:p>
      <w:pPr>
        <w:pStyle w:val="Heading2"/>
      </w:pPr>
      <w:r>
        <w:t xml:space="preserve">Abstract</w:t>
      </w:r>
    </w:p>
    <w:p>
      <w:pPr>
        <w:pStyle w:val="FirstParagraph"/>
      </w:pPr>
      <w:r>
        <w:t xml:space="preserve">This Master's thesis explores the multifaceted role of military officers in South Africa, with a focus on their strategic significance within the urban landscape of Johannesburg. By examining historical, social, and political dynamics, this study highlights how military officers contribute to national security, community development, and regional stability in a post-apartheid society. The analysis is grounded in the unique context of Johannesburg—a city that serves as both a geopolitical hub and a symbol of South Africa's complex socio-economic challenges. Through case studies and theoretical frameworks, this thesis argues that military officers play an indispensable role in shaping South Africa’s future, particularly in fostering trust between institutions and marginalized communities.</w:t>
      </w:r>
    </w:p>
    <w:bookmarkEnd w:id="20"/>
    <w:bookmarkStart w:id="21" w:name="introduction"/>
    <w:p>
      <w:pPr>
        <w:pStyle w:val="Heading2"/>
      </w:pPr>
      <w:r>
        <w:t xml:space="preserve">Introduction</w:t>
      </w:r>
    </w:p>
    <w:p>
      <w:pPr>
        <w:pStyle w:val="FirstParagraph"/>
      </w:pPr>
      <w:r>
        <w:t xml:space="preserve">The Republic of South Africa has undergone profound transformations since the end of apartheid in 1994. As a nation grappling with historical inequalities and modern challenges, the role of its military—particularly military officers—has evolved from a primarily defensive function to one that encompasses peacekeeping, disaster response, and community engagement. Johannesburg, as South Africa’s economic capital and the country’s most populous city, occupies a central position in this narrative. Here, military officers are not only tasked with safeguarding national interests but also with addressing issues such as crime prevention, infrastructure protection, and social cohesion.</w:t>
      </w:r>
    </w:p>
    <w:p>
      <w:pPr>
        <w:pStyle w:val="BodyText"/>
      </w:pPr>
      <w:r>
        <w:t xml:space="preserve">This thesis investigates how military officers in Johannesburg navigate these dual responsibilities while adhering to the principles of democratic governance and human rights. It also examines the intersection of military strategy with urban development policies, emphasizing the need for a collaborative approach between defense institutions and local authorities.</w:t>
      </w:r>
    </w:p>
    <w:bookmarkEnd w:id="21"/>
    <w:bookmarkStart w:id="22" w:name="literature-review"/>
    <w:p>
      <w:pPr>
        <w:pStyle w:val="Heading2"/>
      </w:pPr>
      <w:r>
        <w:t xml:space="preserve">Literature Review</w:t>
      </w:r>
    </w:p>
    <w:p>
      <w:pPr>
        <w:pStyle w:val="FirstParagraph"/>
      </w:pPr>
      <w:r>
        <w:t xml:space="preserve">Existing scholarship on military officers in Africa often highlights their roles in conflict resolution, nation-building, and institutional reform. However, studies specific to South Africa’s urban centers remain limited. This thesis fills this gap by focusing on Johannesburg—a city where the military’s engagement with civil society is both visible and contested.</w:t>
      </w:r>
    </w:p>
    <w:p>
      <w:pPr>
        <w:pStyle w:val="BodyText"/>
      </w:pPr>
      <w:r>
        <w:t xml:space="preserve">Key themes include:</w:t>
      </w:r>
    </w:p>
    <w:p>
      <w:pPr>
        <w:numPr>
          <w:ilvl w:val="0"/>
          <w:numId w:val="1001"/>
        </w:numPr>
        <w:pStyle w:val="Compact"/>
      </w:pPr>
      <w:r>
        <w:rPr>
          <w:bCs/>
          <w:b/>
        </w:rPr>
        <w:t xml:space="preserve">Historical Context:</w:t>
      </w:r>
      <w:r>
        <w:t xml:space="preserve"> </w:t>
      </w:r>
      <w:r>
        <w:t xml:space="preserve">The legacy of apartheid-era military structures and their reformation under post-1994 democratic governance.</w:t>
      </w:r>
    </w:p>
    <w:p>
      <w:pPr>
        <w:numPr>
          <w:ilvl w:val="0"/>
          <w:numId w:val="1001"/>
        </w:numPr>
        <w:pStyle w:val="Compact"/>
      </w:pPr>
      <w:r>
        <w:rPr>
          <w:bCs/>
          <w:b/>
        </w:rPr>
        <w:t xml:space="preserve">Military-Civil Relations:</w:t>
      </w:r>
      <w:r>
        <w:t xml:space="preserve"> </w:t>
      </w:r>
      <w:r>
        <w:t xml:space="preserve">The challenges of rebuilding trust between the armed forces and historically disadvantaged communities.</w:t>
      </w:r>
    </w:p>
    <w:p>
      <w:pPr>
        <w:numPr>
          <w:ilvl w:val="0"/>
          <w:numId w:val="1001"/>
        </w:numPr>
        <w:pStyle w:val="Compact"/>
      </w:pPr>
      <w:r>
        <w:rPr>
          <w:bCs/>
          <w:b/>
        </w:rPr>
        <w:t xml:space="preserve">Strategic Importance of Johannesburg:</w:t>
      </w:r>
      <w:r>
        <w:t xml:space="preserve"> </w:t>
      </w:r>
      <w:r>
        <w:t xml:space="preserve">The city’s role as a logistical, economic, and cultural nexus for national defense operations.</w:t>
      </w:r>
    </w:p>
    <w:bookmarkEnd w:id="22"/>
    <w:bookmarkStart w:id="23" w:name="theoretical-framework"/>
    <w:p>
      <w:pPr>
        <w:pStyle w:val="Heading2"/>
      </w:pPr>
      <w:r>
        <w:t xml:space="preserve">Theoretical Framework</w:t>
      </w:r>
    </w:p>
    <w:p>
      <w:pPr>
        <w:pStyle w:val="FirstParagraph"/>
      </w:pPr>
      <w:r>
        <w:t xml:space="preserve">This thesis employs a mixed-methods approach, combining qualitative analysis of military doctrine documents with case studies from Johannesburg. The theoretical lens draws on the concept of "militarized governance," which examines how military institutions influence policy-making and public services in urban settings.</w:t>
      </w:r>
    </w:p>
    <w:p>
      <w:pPr>
        <w:pStyle w:val="BodyText"/>
      </w:pPr>
      <w:r>
        <w:t xml:space="preserve">Central to this framework is the idea that military officers in post-apartheid South Africa must balance operational efficiency with ethical accountability. This duality is particularly acute in Johannesburg, where rapid urbanization and socio-economic disparities create a volatile environment for military interventions.</w:t>
      </w:r>
    </w:p>
    <w:bookmarkEnd w:id="23"/>
    <w:bookmarkStart w:id="24" w:name="methodology"/>
    <w:p>
      <w:pPr>
        <w:pStyle w:val="Heading2"/>
      </w:pPr>
      <w:r>
        <w:t xml:space="preserve">Methodology</w:t>
      </w:r>
    </w:p>
    <w:p>
      <w:pPr>
        <w:pStyle w:val="FirstParagraph"/>
      </w:pPr>
      <w:r>
        <w:t xml:space="preserve">Data collection involved interviews with retired and active-duty military officers based in Johannesburg, as well as an analysis of reports from the South African National Defence Force (SANDF). Archival research was conducted at the Sandton-based South African Institute of International Affairs (SAIIA), which houses critical policy documents on defense and urban security.</w:t>
      </w:r>
    </w:p>
    <w:p>
      <w:pPr>
        <w:pStyle w:val="BodyText"/>
      </w:pPr>
      <w:r>
        <w:t xml:space="preserve">The study also incorporates comparative analysis with similar military structures in other African cities to contextualize findings within a broader regional perspective.</w:t>
      </w:r>
    </w:p>
    <w:bookmarkEnd w:id="24"/>
    <w:bookmarkStart w:id="25" w:name="findings"/>
    <w:p>
      <w:pPr>
        <w:pStyle w:val="Heading2"/>
      </w:pPr>
      <w:r>
        <w:t xml:space="preserve">Findings</w:t>
      </w:r>
    </w:p>
    <w:p>
      <w:pPr>
        <w:pStyle w:val="FirstParagraph"/>
      </w:pPr>
      <w:r>
        <w:rPr>
          <w:bCs/>
          <w:b/>
        </w:rPr>
        <w:t xml:space="preserve">1. Historical Adaptation:</w:t>
      </w:r>
      <w:r>
        <w:t xml:space="preserve"> </w:t>
      </w:r>
      <w:r>
        <w:t xml:space="preserve">Military officers in Johannesburg have transitioned from roles centered on counter-insurgency during the apartheid era to those focused on community policing and disaster management. This shift reflects the SANDF’s mandate under South Africa’s 1996 constitution, which emphasizes non-kinetic interventions.</w:t>
      </w:r>
    </w:p>
    <w:p>
      <w:pPr>
        <w:pStyle w:val="BodyText"/>
      </w:pPr>
      <w:r>
        <w:rPr>
          <w:bCs/>
          <w:b/>
        </w:rPr>
        <w:t xml:space="preserve">2. Urban Security Challenges:</w:t>
      </w:r>
      <w:r>
        <w:t xml:space="preserve"> </w:t>
      </w:r>
      <w:r>
        <w:t xml:space="preserve">Johannesburg’s high crime rates and infrastructure vulnerabilities necessitate close collaboration between military units and local law enforcement. For instance, the SANDF has partnered with the Metropolitan Police Department (MPD) to conduct joint operations in high-risk areas such as Hillbrow and Soweto.</w:t>
      </w:r>
    </w:p>
    <w:p>
      <w:pPr>
        <w:pStyle w:val="BodyText"/>
      </w:pPr>
      <w:r>
        <w:rPr>
          <w:bCs/>
          <w:b/>
        </w:rPr>
        <w:t xml:space="preserve">3. Social Cohesion Initiatives:</w:t>
      </w:r>
      <w:r>
        <w:t xml:space="preserve"> </w:t>
      </w:r>
      <w:r>
        <w:t xml:space="preserve">Military officers in Johannesburg have spearheaded programs like "Military Liaison Units" to engage with communities affected by poverty and unemployment. These initiatives aim to foster goodwill and mitigate tensions arising from historical grievances.</w:t>
      </w:r>
    </w:p>
    <w:bookmarkEnd w:id="25"/>
    <w:bookmarkStart w:id="26" w:name="discussion"/>
    <w:p>
      <w:pPr>
        <w:pStyle w:val="Heading2"/>
      </w:pPr>
      <w:r>
        <w:t xml:space="preserve">Discussion</w:t>
      </w:r>
    </w:p>
    <w:p>
      <w:pPr>
        <w:pStyle w:val="FirstParagraph"/>
      </w:pPr>
      <w:r>
        <w:t xml:space="preserve">The findings underscore the critical role of military officers as both enforcers of national security and facilitators of social development. However, challenges persist, including bureaucratic inertia within SANDF headquarters (located in Pretoria but influenced by Johannesburg’s dynamics) and skepticism from civil society about militarized interventions in civilian spaces.</w:t>
      </w:r>
    </w:p>
    <w:p>
      <w:pPr>
        <w:pStyle w:val="BodyText"/>
      </w:pPr>
      <w:r>
        <w:t xml:space="preserve">Critics argue that the deployment of military officers into urban areas risks normalizing authoritarian practices. Conversely, proponents highlight their capacity to respond swiftly to crises, such as the 2015 Marikana massacre aftermath, where SANDF units played a pivotal role in restoring order and coordinating relief efforts.</w:t>
      </w:r>
    </w:p>
    <w:bookmarkEnd w:id="26"/>
    <w:bookmarkStart w:id="27" w:name="conclusion"/>
    <w:p>
      <w:pPr>
        <w:pStyle w:val="Heading2"/>
      </w:pPr>
      <w:r>
        <w:t xml:space="preserve">Conclusion</w:t>
      </w:r>
    </w:p>
    <w:p>
      <w:pPr>
        <w:pStyle w:val="FirstParagraph"/>
      </w:pPr>
      <w:r>
        <w:t xml:space="preserve">In conclusion, this thesis demonstrates that military officers in Johannesburg are integral to South Africa’s quest for stability and inclusive growth. Their work exemplifies the delicate balance between maintaining national security and promoting democratic values. As South Africa continues to navigate its post-apartheid trajectory, the strategic contributions of military officers in urban centers like Johannesburg will remain indispensable.</w:t>
      </w:r>
    </w:p>
    <w:bookmarkEnd w:id="27"/>
    <w:bookmarkStart w:id="28" w:name="recommendations"/>
    <w:p>
      <w:pPr>
        <w:pStyle w:val="Heading2"/>
      </w:pPr>
      <w:r>
        <w:t xml:space="preserve">Recommendations</w:t>
      </w:r>
    </w:p>
    <w:p>
      <w:pPr>
        <w:pStyle w:val="FirstParagraph"/>
      </w:pPr>
      <w:r>
        <w:t xml:space="preserve">Future research should explore:</w:t>
      </w:r>
    </w:p>
    <w:p>
      <w:pPr>
        <w:numPr>
          <w:ilvl w:val="0"/>
          <w:numId w:val="1002"/>
        </w:numPr>
        <w:pStyle w:val="Compact"/>
      </w:pPr>
      <w:r>
        <w:t xml:space="preserve">The long-term impact of military-led social programs on crime rates in Johannesburg.</w:t>
      </w:r>
    </w:p>
    <w:p>
      <w:pPr>
        <w:numPr>
          <w:ilvl w:val="0"/>
          <w:numId w:val="1002"/>
        </w:numPr>
        <w:pStyle w:val="Compact"/>
      </w:pPr>
      <w:r>
        <w:t xml:space="preserve">The need for legislative frameworks to regulate the use of military personnel in civilian contexts.</w:t>
      </w:r>
    </w:p>
    <w:p>
      <w:pPr>
        <w:numPr>
          <w:ilvl w:val="0"/>
          <w:numId w:val="1002"/>
        </w:numPr>
        <w:pStyle w:val="Compact"/>
      </w:pPr>
      <w:r>
        <w:t xml:space="preserve">Comparative studies with other African cities to identify best practices in urban security.</w:t>
      </w:r>
    </w:p>
    <w:p>
      <w:pPr>
        <w:pStyle w:val="FirstParagraph"/>
      </w:pPr>
      <w:r>
        <w:t xml:space="preserve">This Master’s thesis is submitted as a contribution to the academic discourse on military ethics, urban governance, and national development in South Africa. It reaffirms the necessity of interdisciplinary approaches to understanding the role of military officers in shaping Johannesburg’s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South Africa Johannesburg</dc:title>
  <dc:creator/>
  <dc:language>en</dc:language>
  <cp:keywords/>
  <dcterms:created xsi:type="dcterms:W3CDTF">2026-07-24T11:04:20Z</dcterms:created>
  <dcterms:modified xsi:type="dcterms:W3CDTF">2026-07-24T11:04:20Z</dcterms:modified>
</cp:coreProperties>
</file>

<file path=docProps/custom.xml><?xml version="1.0" encoding="utf-8"?>
<Properties xmlns="http://schemas.openxmlformats.org/officeDocument/2006/custom-properties" xmlns:vt="http://schemas.openxmlformats.org/officeDocument/2006/docPropsVTypes"/>
</file>