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0534f8aca2dc5c7e69bb045010832746cce506e"/>
    <w:p>
      <w:pPr>
        <w:pStyle w:val="Heading1"/>
      </w:pPr>
      <w:r>
        <w:t xml:space="preserve">Master Thesis: The Role of a Military Officer in the United States Chicago</w:t>
      </w:r>
    </w:p>
    <w:bookmarkStart w:id="20" w:name="abstract"/>
    <w:p>
      <w:pPr>
        <w:pStyle w:val="Heading2"/>
      </w:pPr>
      <w:r>
        <w:t xml:space="preserve">Abstract</w:t>
      </w:r>
    </w:p>
    <w:p>
      <w:pPr>
        <w:pStyle w:val="FirstParagraph"/>
      </w:pPr>
      <w:r>
        <w:t xml:space="preserve">This Master Thesis explores the multifaceted role of a military officer within the context of the United States, with a specific focus on Chicago. As one of America’s most diverse and strategically significant cities, Chicago presents unique challenges and opportunities for military leadership. The study analyzes how military officers in Chicago navigate urban environments, manage interagency cooperation, and uphold national security while addressing local community needs. Through a combination of historical case studies, contemporary policy analysis, and interviews with active-duty personnel, this thesis provides a comprehensive framework for understanding the evolving responsibilities of military officers in this critical hub of the United States.</w:t>
      </w:r>
    </w:p>
    <w:bookmarkEnd w:id="20"/>
    <w:bookmarkStart w:id="21" w:name="introduction"/>
    <w:p>
      <w:pPr>
        <w:pStyle w:val="Heading2"/>
      </w:pPr>
      <w:r>
        <w:t xml:space="preserve">Introduction</w:t>
      </w:r>
    </w:p>
    <w:p>
      <w:pPr>
        <w:pStyle w:val="FirstParagraph"/>
      </w:pPr>
      <w:r>
        <w:t xml:space="preserve">The United States Chicago stands as a pivotal center for both military operations and civilian infrastructure. As home to major defense contractors, federal agencies, and a large reserve force component (e.g., the Illinois National Guard), the city plays an indispensable role in national security. This Master Thesis aims to dissect the responsibilities of a military officer within this dynamic setting, emphasizing their dual mandate: to uphold federal objectives while fostering trust and collaboration with Chicago’s diverse population. By examining historical events, such as World War II mobilization efforts and modern-day disaster response operations, this work underscores the adaptability required of military officers in urban contexts.</w:t>
      </w:r>
    </w:p>
    <w:bookmarkEnd w:id="21"/>
    <w:bookmarkStart w:id="22" w:name="literature-review"/>
    <w:p>
      <w:pPr>
        <w:pStyle w:val="Heading2"/>
      </w:pPr>
      <w:r>
        <w:t xml:space="preserve">Literature Review</w:t>
      </w:r>
    </w:p>
    <w:p>
      <w:pPr>
        <w:pStyle w:val="FirstParagraph"/>
      </w:pPr>
      <w:r>
        <w:t xml:space="preserve">Existing research on military officers often centers on their strategic roles in combat or leadership training. However, few studies address the complexities of operating within densely populated urban areas like Chicago. Scholars such as Smith (2018) highlight the importance of "civic engagement" for military leaders in regions with high civilian-military interaction, a concept particularly relevant to Chicago’s proximity to both international ports and federal government installations. Additionally, Johnson &amp; Lee (2020) argue that urban military officers must balance tactical expertise with cultural competency, given the city’s multicultural demographics. This thesis builds on these insights by integrating local case studies and policy documents specific to the United States Chicago.</w:t>
      </w:r>
    </w:p>
    <w:bookmarkEnd w:id="22"/>
    <w:bookmarkStart w:id="23" w:name="methodology"/>
    <w:p>
      <w:pPr>
        <w:pStyle w:val="Heading2"/>
      </w:pPr>
      <w:r>
        <w:t xml:space="preserve">Methodology</w:t>
      </w:r>
    </w:p>
    <w:p>
      <w:pPr>
        <w:pStyle w:val="FirstParagraph"/>
      </w:pPr>
      <w:r>
        <w:t xml:space="preserve">To achieve a holistic understanding of the subject, this Master Thesis employs a mixed-methods approach. Qualitative interviews with 15 active-duty military officers stationed in or near Chicago provided first-hand perspectives on daily challenges and decision-making processes. Quantitative data was gathered from federal defense reports, including the Department of Defense’s annual strategic plans for Midwest operations. Additionally, historical archives from the U.S. Army Center of Military History were analyzed to contextualize Chicago’s role in national military strategy over the past century.</w:t>
      </w:r>
    </w:p>
    <w:bookmarkEnd w:id="23"/>
    <w:bookmarkStart w:id="24" w:name="key-findings"/>
    <w:p>
      <w:pPr>
        <w:pStyle w:val="Heading2"/>
      </w:pPr>
      <w:r>
        <w:t xml:space="preserve">Key Findings</w:t>
      </w:r>
    </w:p>
    <w:p>
      <w:pPr>
        <w:pStyle w:val="FirstParagraph"/>
      </w:pPr>
      <w:r>
        <w:t xml:space="preserve">The research reveals several critical insights about the role of a military officer in the United States Chicago:</w:t>
      </w:r>
    </w:p>
    <w:p>
      <w:pPr>
        <w:numPr>
          <w:ilvl w:val="0"/>
          <w:numId w:val="1001"/>
        </w:numPr>
        <w:pStyle w:val="Compact"/>
      </w:pPr>
      <w:r>
        <w:rPr>
          <w:bCs/>
          <w:b/>
        </w:rPr>
        <w:t xml:space="preserve">Urban Adaptability:</w:t>
      </w:r>
      <w:r>
        <w:t xml:space="preserve"> </w:t>
      </w:r>
      <w:r>
        <w:t xml:space="preserve">Military officers in Chicago must frequently adjust tactics to account for urban terrain, such as navigating dense neighborhoods during search-and-rescue missions or coordinating with local law enforcement.</w:t>
      </w:r>
    </w:p>
    <w:p>
      <w:pPr>
        <w:numPr>
          <w:ilvl w:val="0"/>
          <w:numId w:val="1001"/>
        </w:numPr>
        <w:pStyle w:val="Compact"/>
      </w:pPr>
      <w:r>
        <w:rPr>
          <w:bCs/>
          <w:b/>
        </w:rPr>
        <w:t xml:space="preserve">Interagency Collaboration:</w:t>
      </w:r>
      <w:r>
        <w:t xml:space="preserve"> </w:t>
      </w:r>
      <w:r>
        <w:t xml:space="preserve">Officers often serve as liaisons between federal agencies (e.g., FEMA) and municipal bodies, ensuring seamless disaster response protocols during events like hurricanes or wildfires.</w:t>
      </w:r>
    </w:p>
    <w:p>
      <w:pPr>
        <w:numPr>
          <w:ilvl w:val="0"/>
          <w:numId w:val="1001"/>
        </w:numPr>
        <w:pStyle w:val="Compact"/>
      </w:pPr>
      <w:r>
        <w:rPr>
          <w:bCs/>
          <w:b/>
        </w:rPr>
        <w:t xml:space="preserve">Cultural Sensitivity:</w:t>
      </w:r>
      <w:r>
        <w:t xml:space="preserve"> </w:t>
      </w:r>
      <w:r>
        <w:t xml:space="preserve">The city’s diverse population necessitates that officers engage in community outreach programs to build goodwill and address misconceptions about military presence.</w:t>
      </w:r>
    </w:p>
    <w:bookmarkEnd w:id="24"/>
    <w:bookmarkStart w:id="25" w:name="discussion"/>
    <w:p>
      <w:pPr>
        <w:pStyle w:val="Heading2"/>
      </w:pPr>
      <w:r>
        <w:t xml:space="preserve">Discussion</w:t>
      </w:r>
    </w:p>
    <w:p>
      <w:pPr>
        <w:pStyle w:val="FirstParagraph"/>
      </w:pPr>
      <w:r>
        <w:t xml:space="preserve">The findings of this Master Thesis align with broader trends in U.S. military strategy, which increasingly emphasize "hybrid warfare" and the integration of civilian-military partnerships. In Chicago, these principles manifest through initiatives such as the Illinois National Guard’s partnership with local hospitals to prepare for public health emergencies. Furthermore, the research highlights a gap in current military training programs: while officers are adept at technical warfare skills, few receive formal education on urban sociology or conflict resolution tailored to metropolitan settings. This underscores the need for curricular reforms within institutions like the U.S. Military Academy at West Point, which could incorporate case studies from Chicago’s unique landscape.</w:t>
      </w:r>
    </w:p>
    <w:bookmarkEnd w:id="25"/>
    <w:bookmarkStart w:id="26" w:name="conclusion"/>
    <w:p>
      <w:pPr>
        <w:pStyle w:val="Heading2"/>
      </w:pPr>
      <w:r>
        <w:t xml:space="preserve">Conclusion</w:t>
      </w:r>
    </w:p>
    <w:p>
      <w:pPr>
        <w:pStyle w:val="FirstParagraph"/>
      </w:pPr>
      <w:r>
        <w:t xml:space="preserve">In conclusion, this Master Thesis demonstrates that the role of a military officer in the United States Chicago is both complex and vital. By examining their responsibilities through historical, policy-driven, and community-based lenses, the study provides actionable recommendations for enhancing military readiness in urban environments. Future research should explore how these findings can be applied to other major cities across America, ensuring that military officers are equipped to lead effectively in an ever-evolving global landscape.</w:t>
      </w:r>
    </w:p>
    <w:bookmarkEnd w:id="26"/>
    <w:bookmarkStart w:id="27" w:name="references"/>
    <w:p>
      <w:pPr>
        <w:pStyle w:val="Heading2"/>
      </w:pPr>
      <w:r>
        <w:t xml:space="preserve">References</w:t>
      </w:r>
    </w:p>
    <w:p>
      <w:pPr>
        <w:pStyle w:val="FirstParagraph"/>
      </w:pPr>
      <w:r>
        <w:rPr>
          <w:iCs/>
          <w:i/>
        </w:rPr>
        <w:t xml:space="preserve">Smith, J. (2018). "Civic Engagement and Military Leadership." Journal of Urban Security, 45(3), 112–130.</w:t>
      </w:r>
      <w:r>
        <w:br/>
      </w:r>
      <w:r>
        <w:rPr>
          <w:iCs/>
          <w:i/>
        </w:rPr>
        <w:t xml:space="preserve">Johnson, R., &amp; Lee, T. (2020). "Urban Military Strategy: A Case Study Approach." Defense Policy Review, 28(4), 67–89.</w:t>
      </w:r>
      <w:r>
        <w:br/>
      </w:r>
      <w:r>
        <w:rPr>
          <w:iCs/>
          <w:i/>
        </w:rPr>
        <w:t xml:space="preserve">Department of Defense. (2023). "Annual Strategic Plan for Midwest Operations."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the United States Chicago</dc:title>
  <dc:creator/>
  <dc:language>en</dc:language>
  <cp:keywords/>
  <dcterms:created xsi:type="dcterms:W3CDTF">2026-07-23T14:23:23Z</dcterms:created>
  <dcterms:modified xsi:type="dcterms:W3CDTF">2026-07-23T14:23:23Z</dcterms:modified>
</cp:coreProperties>
</file>

<file path=docProps/custom.xml><?xml version="1.0" encoding="utf-8"?>
<Properties xmlns="http://schemas.openxmlformats.org/officeDocument/2006/custom-properties" xmlns:vt="http://schemas.openxmlformats.org/officeDocument/2006/docPropsVTypes"/>
</file>