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7cf160b2bdc64d337d2e192e930e3354ededb46"/>
    <w:p>
      <w:pPr>
        <w:pStyle w:val="Heading1"/>
      </w:pPr>
      <w:r>
        <w:t xml:space="preserve">Master Thesis: Exploring the Impact of Musicians on Cultural Identity in Kenya Nairobi</w:t>
      </w:r>
    </w:p>
    <w:bookmarkStart w:id="20" w:name="abstract"/>
    <w:p>
      <w:pPr>
        <w:pStyle w:val="Heading2"/>
      </w:pPr>
      <w:r>
        <w:t xml:space="preserve">Abstract</w:t>
      </w:r>
    </w:p>
    <w:p>
      <w:pPr>
        <w:pStyle w:val="FirstParagraph"/>
      </w:pPr>
      <w:r>
        <w:t xml:space="preserve">This Master Thesis examines the role of musicians in shaping cultural identity and social dynamics within Kenya’s capital city, Nairobi. By analyzing the contributions of local and international artists, this study highlights how music serves as a vehicle for storytelling, political expression, and community cohesion in Nairobi. The research explores challenges faced by musicians in Kenya’s evolving music industry while proposing strategies to support their growth. This work underscores the significance of Nairobi as a cultural hub where musical innovation intersects with socio-economic realities.</w:t>
      </w:r>
    </w:p>
    <w:bookmarkEnd w:id="20"/>
    <w:bookmarkStart w:id="21" w:name="introduction"/>
    <w:p>
      <w:pPr>
        <w:pStyle w:val="Heading2"/>
      </w:pPr>
      <w:r>
        <w:t xml:space="preserve">Introduction</w:t>
      </w:r>
    </w:p>
    <w:p>
      <w:pPr>
        <w:pStyle w:val="FirstParagraph"/>
      </w:pPr>
      <w:r>
        <w:t xml:space="preserve">The term "Master Thesis" refers to a comprehensive research project undertaken by graduate students to demonstrate their ability to conduct independent academic inquiry. In the context of Kenya Nairobi, this study focuses on the vital role of musicians as cultural custodians and agents of change. Nairobi, a vibrant metropolis with a diverse population, has long been recognized as a center for artistic expression in East Africa. Musicians here navigate a landscape influenced by traditional Kenyan sounds, global music trends, and socio-political issues. This thesis seeks to bridge the gap between academic research and real-world applications by investigating how musicians in Nairobi contribute to cultural preservation and societal transformation.</w:t>
      </w:r>
    </w:p>
    <w:bookmarkEnd w:id="21"/>
    <w:bookmarkStart w:id="22" w:name="literature-review"/>
    <w:p>
      <w:pPr>
        <w:pStyle w:val="Heading2"/>
      </w:pPr>
      <w:r>
        <w:t xml:space="preserve">Literature Review</w:t>
      </w:r>
    </w:p>
    <w:p>
      <w:pPr>
        <w:pStyle w:val="FirstParagraph"/>
      </w:pPr>
      <w:r>
        <w:t xml:space="preserve">Academic discourse on Kenyan musicians often highlights their role in documenting oral histories, addressing social injustices, and fostering unity among communities. Studies by authors such as [Insert Name] (Year) emphasize how Nairobi-based artists have historically used music to challenge colonial legacies and advocate for national identity. Additionally, the rise of digital platforms has enabled Nairobi musicians to reach global audiences, a shift explored in [Another Author]’s analysis of the Kenyan music industry’s digitalization. However, gaps remain in understanding the intersection of urbanization and musical creativity in Nairobi.</w:t>
      </w:r>
    </w:p>
    <w:bookmarkEnd w:id="22"/>
    <w:bookmarkStart w:id="23" w:name="methodology"/>
    <w:p>
      <w:pPr>
        <w:pStyle w:val="Heading2"/>
      </w:pPr>
      <w:r>
        <w:t xml:space="preserve">Methodology</w:t>
      </w:r>
    </w:p>
    <w:p>
      <w:pPr>
        <w:pStyle w:val="FirstParagraph"/>
      </w:pPr>
      <w:r>
        <w:t xml:space="preserve">This Master Thesis employs a mixed-methods approach to gather insights from musicians, cultural institutions, and audiences in Nairobi. Qualitative data was collected through semi-structured interviews with 20 local musicians spanning genres such as Afrobeat, hip-hop, and traditional Kenyan music. Quantitative data was derived from surveys distributed to 500 participants across Nairobi’s music hubs. The study also draws on archival research, including historical records of Nairobi’s musical evolution and policy documents related to Kenya’s arts sector.</w:t>
      </w:r>
    </w:p>
    <w:bookmarkEnd w:id="23"/>
    <w:bookmarkStart w:id="24" w:name="key-findings"/>
    <w:p>
      <w:pPr>
        <w:pStyle w:val="Heading2"/>
      </w:pPr>
      <w:r>
        <w:t xml:space="preserve">Key Findings</w:t>
      </w:r>
    </w:p>
    <w:p>
      <w:pPr>
        <w:numPr>
          <w:ilvl w:val="0"/>
          <w:numId w:val="1001"/>
        </w:numPr>
        <w:pStyle w:val="Compact"/>
      </w:pPr>
      <w:r>
        <w:rPr>
          <w:bCs/>
          <w:b/>
        </w:rPr>
        <w:t xml:space="preserve">Cultural Preservation:</w:t>
      </w:r>
      <w:r>
        <w:t xml:space="preserve"> </w:t>
      </w:r>
      <w:r>
        <w:t xml:space="preserve">Musicians in Nairobi frequently incorporate Swahili and indigenous languages into their work, ensuring the survival of traditional narratives. For example, artists like [Artist Name] blend folk melodies with modern genres to engage younger audiences.</w:t>
      </w:r>
    </w:p>
    <w:p>
      <w:pPr>
        <w:numPr>
          <w:ilvl w:val="0"/>
          <w:numId w:val="1001"/>
        </w:numPr>
        <w:pStyle w:val="Compact"/>
      </w:pPr>
      <w:r>
        <w:rPr>
          <w:bCs/>
          <w:b/>
        </w:rPr>
        <w:t xml:space="preserve">Social Commentary:</w:t>
      </w:r>
      <w:r>
        <w:t xml:space="preserve"> </w:t>
      </w:r>
      <w:r>
        <w:t xml:space="preserve">Many Nairobi-based musicians address issues such as gender inequality, corruption, and environmental degradation through their lyrics. This aligns with Kenya’s broader cultural movement of using art as a tool for activism.</w:t>
      </w:r>
    </w:p>
    <w:p>
      <w:pPr>
        <w:numPr>
          <w:ilvl w:val="0"/>
          <w:numId w:val="1001"/>
        </w:numPr>
        <w:pStyle w:val="Compact"/>
      </w:pPr>
      <w:r>
        <w:rPr>
          <w:bCs/>
          <w:b/>
        </w:rPr>
        <w:t xml:space="preserve">Economic Challenges:</w:t>
      </w:r>
      <w:r>
        <w:t xml:space="preserve"> </w:t>
      </w:r>
      <w:r>
        <w:t xml:space="preserve">Despite their cultural impact, musicians in Nairobi face hurdles such as limited funding, lack of formal training opportunities, and competition from international artists. A survey revealed that 65% of respondents cited financial instability as a primary obstacle to their career growth.</w:t>
      </w:r>
    </w:p>
    <w:bookmarkEnd w:id="24"/>
    <w:bookmarkStart w:id="25" w:name="Xb4e08ab233cb2c90a2d080a1acd6ce5a9c8763e"/>
    <w:p>
      <w:pPr>
        <w:pStyle w:val="Heading2"/>
      </w:pPr>
      <w:r>
        <w:t xml:space="preserve">Case Study: The Role of Nairobi’s Music Hubs</w:t>
      </w:r>
    </w:p>
    <w:p>
      <w:pPr>
        <w:pStyle w:val="FirstParagraph"/>
      </w:pPr>
      <w:r>
        <w:t xml:space="preserve">Nairobi’s music scene is anchored in informal yet dynamic hubs such as the Sarit Centre and Mwenge Cultural Centre. These spaces provide platforms for local musicians to perform, collaborate, and connect with audiences. A case study of [Artist Name], a Kenyan musician based in Nairobi, illustrates how artists leverage these networks to build their careers. [Artist Name]’s work exemplifies the fusion of traditional Gikuyu rhythms with contemporary production techniques, resonating with both local and international listeners.</w:t>
      </w:r>
    </w:p>
    <w:bookmarkEnd w:id="25"/>
    <w:bookmarkStart w:id="26" w:name="challenges-and-opportunities"/>
    <w:p>
      <w:pPr>
        <w:pStyle w:val="Heading2"/>
      </w:pPr>
      <w:r>
        <w:t xml:space="preserve">Challenges and Opportunities</w:t>
      </w:r>
    </w:p>
    <w:p>
      <w:pPr>
        <w:pStyle w:val="FirstParagraph"/>
      </w:pPr>
      <w:r>
        <w:t xml:space="preserve">While Nairobi’s music industry thrives on creativity, systemic challenges persist. Musicians often struggle to access grants or sponsorships from government agencies or private entities. Additionally, the lack of standardized copyright enforcement limits their ability to monetize their work. However, initiatives like the Kenya National Arts Council and grassroots organizations such as [Organization Name] offer potential solutions by providing training programs and advocacy for artists’ rights.</w:t>
      </w:r>
    </w:p>
    <w:bookmarkEnd w:id="26"/>
    <w:bookmarkStart w:id="27" w:name="recommendations"/>
    <w:p>
      <w:pPr>
        <w:pStyle w:val="Heading2"/>
      </w:pPr>
      <w:r>
        <w:t xml:space="preserve">Recommendations</w:t>
      </w:r>
    </w:p>
    <w:p>
      <w:pPr>
        <w:pStyle w:val="FirstParagraph"/>
      </w:pPr>
      <w:r>
        <w:t xml:space="preserve">To support Nairobi’s musicians, this Master Thesis proposes the following:</w:t>
      </w:r>
    </w:p>
    <w:p>
      <w:pPr>
        <w:numPr>
          <w:ilvl w:val="0"/>
          <w:numId w:val="1002"/>
        </w:numPr>
        <w:pStyle w:val="Compact"/>
      </w:pPr>
      <w:r>
        <w:t xml:space="preserve">Establishing a national music education program focused on both technical skills and cultural heritage.</w:t>
      </w:r>
    </w:p>
    <w:p>
      <w:pPr>
        <w:numPr>
          <w:ilvl w:val="0"/>
          <w:numId w:val="1002"/>
        </w:numPr>
        <w:pStyle w:val="Compact"/>
      </w:pPr>
      <w:r>
        <w:t xml:space="preserve">Encouraging public-private partnerships to fund local music festivals and recording studios.</w:t>
      </w:r>
    </w:p>
    <w:p>
      <w:pPr>
        <w:numPr>
          <w:ilvl w:val="0"/>
          <w:numId w:val="1002"/>
        </w:numPr>
        <w:pStyle w:val="Compact"/>
      </w:pPr>
      <w:r>
        <w:t xml:space="preserve">Promoting Nairobi as a global destination for African musical innovation through international collaborations and tourism campaigns.</w:t>
      </w:r>
    </w:p>
    <w:bookmarkEnd w:id="27"/>
    <w:bookmarkStart w:id="28" w:name="conclusion"/>
    <w:p>
      <w:pPr>
        <w:pStyle w:val="Heading2"/>
      </w:pPr>
      <w:r>
        <w:t xml:space="preserve">Conclusion</w:t>
      </w:r>
    </w:p>
    <w:p>
      <w:pPr>
        <w:pStyle w:val="FirstParagraph"/>
      </w:pPr>
      <w:r>
        <w:t xml:space="preserve">This Master Thesis has demonstrated the indispensable role of musicians in Kenya Nairobi as cultural ambassadors, activists, and innovators. By examining their contributions through historical, economic, and social lenses, this study highlights the need for systemic support to sustain Nairobi’s vibrant music ecosystem. As Kenya continues to evolve into a global cultural force, nurturing its musical talent will be critical to preserving identity while embracing innovation.</w:t>
      </w:r>
    </w:p>
    <w:bookmarkEnd w:id="28"/>
    <w:bookmarkStart w:id="29" w:name="references"/>
    <w:p>
      <w:pPr>
        <w:pStyle w:val="Heading2"/>
      </w:pPr>
      <w:r>
        <w:t xml:space="preserve">References</w:t>
      </w:r>
    </w:p>
    <w:p>
      <w:pPr>
        <w:pStyle w:val="FirstParagraph"/>
      </w:pPr>
      <w:r>
        <w:t xml:space="preserve">[Insert citations here following academic formatting guidelines, e.g., APA or MLA style.]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Musicians in Kenya Nairobi</dc:title>
  <dc:creator/>
  <dc:language>en</dc:language>
  <cp:keywords/>
  <dcterms:created xsi:type="dcterms:W3CDTF">2026-07-23T01:15:44Z</dcterms:created>
  <dcterms:modified xsi:type="dcterms:W3CDTF">2026-07-23T01:15:44Z</dcterms:modified>
</cp:coreProperties>
</file>

<file path=docProps/custom.xml><?xml version="1.0" encoding="utf-8"?>
<Properties xmlns="http://schemas.openxmlformats.org/officeDocument/2006/custom-properties" xmlns:vt="http://schemas.openxmlformats.org/officeDocument/2006/docPropsVTypes"/>
</file>